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92CB8" w:rsidRDefault="001B36FF" w:rsidP="00C92CB8">
      <w:pPr>
        <w:spacing w:after="0"/>
        <w:rPr>
          <w:noProof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-74930</wp:posOffset>
            </wp:positionH>
            <wp:positionV relativeFrom="paragraph">
              <wp:posOffset>0</wp:posOffset>
            </wp:positionV>
            <wp:extent cx="4892675" cy="1793240"/>
            <wp:effectExtent l="19050" t="0" r="3175" b="0"/>
            <wp:wrapSquare wrapText="left"/>
            <wp:docPr id="42" name="Рисунок 34" descr="b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 descr="bn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2675" cy="1793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2CB8" w:rsidRDefault="00C92CB8" w:rsidP="00C92CB8">
      <w:pPr>
        <w:spacing w:after="0"/>
        <w:rPr>
          <w:rFonts w:ascii="Cambria" w:hAnsi="Cambria"/>
          <w:b/>
          <w:noProof/>
          <w:color w:val="548DD4"/>
          <w:sz w:val="32"/>
          <w:szCs w:val="32"/>
        </w:rPr>
      </w:pPr>
      <w:r w:rsidRPr="00C92CB8">
        <w:rPr>
          <w:rFonts w:ascii="Cambria" w:hAnsi="Cambria"/>
          <w:b/>
          <w:noProof/>
          <w:sz w:val="36"/>
          <w:szCs w:val="36"/>
        </w:rPr>
        <w:t>Еженедельный бюллетень информационно-аналитических материалов</w:t>
      </w:r>
      <w:r>
        <w:rPr>
          <w:noProof/>
        </w:rPr>
        <w:t xml:space="preserve"> </w:t>
      </w:r>
      <w:r w:rsidR="004376DA">
        <w:rPr>
          <w:noProof/>
        </w:rPr>
        <w:t xml:space="preserve"> </w:t>
      </w:r>
      <w:r w:rsidRPr="004C69AC">
        <w:rPr>
          <w:rFonts w:ascii="Cambria" w:hAnsi="Cambria"/>
          <w:b/>
          <w:noProof/>
          <w:color w:val="548DD4"/>
          <w:sz w:val="32"/>
          <w:szCs w:val="32"/>
        </w:rPr>
        <w:t>№ 1</w:t>
      </w:r>
      <w:r w:rsidR="00490520">
        <w:rPr>
          <w:rFonts w:ascii="Cambria" w:hAnsi="Cambria"/>
          <w:b/>
          <w:noProof/>
          <w:color w:val="548DD4"/>
          <w:sz w:val="32"/>
          <w:szCs w:val="32"/>
        </w:rPr>
        <w:t>6</w:t>
      </w:r>
      <w:r w:rsidR="00337DF2">
        <w:rPr>
          <w:rFonts w:ascii="Cambria" w:hAnsi="Cambria"/>
          <w:b/>
          <w:noProof/>
          <w:color w:val="548DD4"/>
          <w:sz w:val="32"/>
          <w:szCs w:val="32"/>
        </w:rPr>
        <w:t>6</w:t>
      </w:r>
      <w:r w:rsidR="00EA6FFD">
        <w:rPr>
          <w:rFonts w:ascii="Cambria" w:hAnsi="Cambria"/>
          <w:b/>
          <w:noProof/>
          <w:color w:val="548DD4"/>
          <w:sz w:val="32"/>
          <w:szCs w:val="32"/>
        </w:rPr>
        <w:t xml:space="preserve"> </w:t>
      </w:r>
      <w:r w:rsidRPr="004C69AC">
        <w:rPr>
          <w:rFonts w:ascii="Cambria" w:hAnsi="Cambria"/>
          <w:b/>
          <w:noProof/>
          <w:color w:val="548DD4"/>
          <w:sz w:val="32"/>
          <w:szCs w:val="32"/>
        </w:rPr>
        <w:t>(</w:t>
      </w:r>
      <w:r w:rsidR="00170FF3">
        <w:rPr>
          <w:rFonts w:ascii="Cambria" w:hAnsi="Cambria"/>
          <w:b/>
          <w:noProof/>
          <w:color w:val="548DD4"/>
          <w:sz w:val="32"/>
          <w:szCs w:val="32"/>
        </w:rPr>
        <w:t>3</w:t>
      </w:r>
      <w:r w:rsidR="00490520">
        <w:rPr>
          <w:rFonts w:ascii="Cambria" w:hAnsi="Cambria"/>
          <w:b/>
          <w:noProof/>
          <w:color w:val="548DD4"/>
          <w:sz w:val="32"/>
          <w:szCs w:val="32"/>
        </w:rPr>
        <w:t>2</w:t>
      </w:r>
      <w:r w:rsidR="00337DF2">
        <w:rPr>
          <w:rFonts w:ascii="Cambria" w:hAnsi="Cambria"/>
          <w:b/>
          <w:noProof/>
          <w:color w:val="548DD4"/>
          <w:sz w:val="32"/>
          <w:szCs w:val="32"/>
        </w:rPr>
        <w:t>6</w:t>
      </w:r>
      <w:r w:rsidRPr="004C69AC">
        <w:rPr>
          <w:rFonts w:ascii="Cambria" w:hAnsi="Cambria"/>
          <w:b/>
          <w:noProof/>
          <w:color w:val="548DD4"/>
          <w:sz w:val="32"/>
          <w:szCs w:val="32"/>
        </w:rPr>
        <w:t>)</w:t>
      </w:r>
      <w:r w:rsidRPr="00C92CB8">
        <w:rPr>
          <w:rFonts w:ascii="Cambria" w:hAnsi="Cambria"/>
          <w:b/>
          <w:noProof/>
          <w:color w:val="548DD4"/>
          <w:sz w:val="32"/>
          <w:szCs w:val="32"/>
        </w:rPr>
        <w:t xml:space="preserve"> </w:t>
      </w:r>
    </w:p>
    <w:p w:rsidR="00C92CB8" w:rsidRPr="006B6B09" w:rsidRDefault="00C92CB8" w:rsidP="00C92CB8">
      <w:pPr>
        <w:spacing w:after="0"/>
        <w:rPr>
          <w:noProof/>
          <w:color w:val="000000"/>
          <w:lang w:val="be-BY"/>
        </w:rPr>
      </w:pPr>
      <w:r w:rsidRPr="004C69AC">
        <w:rPr>
          <w:rFonts w:ascii="Cambria" w:hAnsi="Cambria"/>
          <w:noProof/>
          <w:color w:val="000000"/>
          <w:sz w:val="32"/>
          <w:szCs w:val="32"/>
        </w:rPr>
        <w:t xml:space="preserve">События </w:t>
      </w:r>
      <w:r w:rsidR="00337DF2">
        <w:rPr>
          <w:rFonts w:ascii="Cambria" w:hAnsi="Cambria"/>
          <w:noProof/>
          <w:color w:val="000000"/>
          <w:sz w:val="32"/>
          <w:szCs w:val="32"/>
        </w:rPr>
        <w:t>13-18</w:t>
      </w:r>
      <w:r w:rsidR="00A441CE">
        <w:rPr>
          <w:rFonts w:ascii="Cambria" w:hAnsi="Cambria"/>
          <w:noProof/>
          <w:color w:val="000000"/>
          <w:sz w:val="32"/>
          <w:szCs w:val="32"/>
          <w:lang w:val="en-US"/>
        </w:rPr>
        <w:t xml:space="preserve"> </w:t>
      </w:r>
      <w:r w:rsidR="00201C85">
        <w:rPr>
          <w:rFonts w:ascii="Cambria" w:hAnsi="Cambria"/>
          <w:noProof/>
          <w:color w:val="000000"/>
          <w:sz w:val="32"/>
          <w:szCs w:val="32"/>
        </w:rPr>
        <w:t>мая</w:t>
      </w:r>
    </w:p>
    <w:p w:rsidR="00C92CB8" w:rsidRPr="00CD757D" w:rsidRDefault="00C92CB8" w:rsidP="00C92CB8">
      <w:pPr>
        <w:spacing w:after="0"/>
        <w:rPr>
          <w:rFonts w:ascii="Cambria" w:hAnsi="Cambria"/>
          <w:b/>
          <w:noProof/>
          <w:color w:val="548DD4"/>
          <w:sz w:val="32"/>
          <w:szCs w:val="32"/>
        </w:rPr>
      </w:pPr>
      <w:r w:rsidRPr="00C92CB8">
        <w:rPr>
          <w:rFonts w:ascii="Cambria" w:hAnsi="Cambria"/>
          <w:b/>
          <w:noProof/>
          <w:color w:val="548DD4"/>
          <w:sz w:val="32"/>
          <w:szCs w:val="32"/>
        </w:rPr>
        <w:t>www.</w:t>
      </w:r>
      <w:r w:rsidR="00CD757D">
        <w:rPr>
          <w:rFonts w:ascii="Cambria" w:hAnsi="Cambria"/>
          <w:b/>
          <w:noProof/>
          <w:color w:val="548DD4"/>
          <w:sz w:val="32"/>
          <w:szCs w:val="32"/>
        </w:rPr>
        <w:t>rce.by</w:t>
      </w:r>
    </w:p>
    <w:p w:rsidR="00C92CB8" w:rsidRPr="00C92CB8" w:rsidRDefault="00C92CB8" w:rsidP="000A5679">
      <w:pPr>
        <w:spacing w:after="0"/>
        <w:rPr>
          <w:rFonts w:ascii="Cambria" w:hAnsi="Cambria"/>
          <w:b/>
          <w:noProof/>
          <w:color w:val="548DD4"/>
          <w:sz w:val="32"/>
          <w:szCs w:val="32"/>
        </w:rPr>
      </w:pPr>
    </w:p>
    <w:p w:rsidR="00C92CB8" w:rsidRDefault="00C92CB8" w:rsidP="000A5679">
      <w:pPr>
        <w:spacing w:after="0"/>
        <w:rPr>
          <w:noProof/>
        </w:rPr>
      </w:pPr>
    </w:p>
    <w:p w:rsidR="00C92CB8" w:rsidRDefault="00C92CB8" w:rsidP="000A5679">
      <w:pPr>
        <w:spacing w:after="0"/>
        <w:rPr>
          <w:noProof/>
        </w:rPr>
      </w:pPr>
    </w:p>
    <w:p w:rsidR="00C92CB8" w:rsidRPr="00C92CB8" w:rsidRDefault="00C92CB8" w:rsidP="00C92CB8">
      <w:pPr>
        <w:pStyle w:val="a4"/>
        <w:spacing w:line="276" w:lineRule="auto"/>
        <w:ind w:firstLine="567"/>
        <w:jc w:val="center"/>
        <w:rPr>
          <w:rFonts w:ascii="Century Gothic" w:hAnsi="Century Gothic"/>
          <w:b/>
          <w:sz w:val="32"/>
          <w:szCs w:val="32"/>
        </w:rPr>
      </w:pPr>
      <w:r w:rsidRPr="00C92CB8">
        <w:rPr>
          <w:rFonts w:ascii="Century Gothic" w:hAnsi="Century Gothic"/>
          <w:b/>
          <w:sz w:val="32"/>
          <w:szCs w:val="32"/>
        </w:rPr>
        <w:t>Здравствуйте, уважаемые читатели и подписчики «Бизнес-навигатора».</w:t>
      </w:r>
    </w:p>
    <w:tbl>
      <w:tblPr>
        <w:tblpPr w:leftFromText="180" w:rightFromText="180" w:vertAnchor="text" w:horzAnchor="margin" w:tblpY="404"/>
        <w:tblOverlap w:val="never"/>
        <w:tblW w:w="5065" w:type="pct"/>
        <w:tblLayout w:type="fixed"/>
        <w:tblLook w:val="01E0"/>
      </w:tblPr>
      <w:tblGrid>
        <w:gridCol w:w="3650"/>
        <w:gridCol w:w="39"/>
        <w:gridCol w:w="10312"/>
        <w:gridCol w:w="284"/>
        <w:gridCol w:w="1842"/>
      </w:tblGrid>
      <w:tr w:rsidR="00CF50F6" w:rsidRPr="00106D99" w:rsidTr="008233BC">
        <w:trPr>
          <w:trHeight w:val="5664"/>
        </w:trPr>
        <w:tc>
          <w:tcPr>
            <w:tcW w:w="5000" w:type="pct"/>
            <w:gridSpan w:val="5"/>
          </w:tcPr>
          <w:p w:rsidR="004C69AC" w:rsidRPr="004C69AC" w:rsidRDefault="007419A0" w:rsidP="004C69AC">
            <w:pPr>
              <w:pStyle w:val="a4"/>
              <w:spacing w:line="276" w:lineRule="auto"/>
              <w:jc w:val="both"/>
              <w:rPr>
                <w:rFonts w:ascii="Century Gothic" w:hAnsi="Century Gothic"/>
                <w:sz w:val="28"/>
                <w:szCs w:val="28"/>
              </w:rPr>
            </w:pPr>
            <w:r w:rsidRPr="007419A0">
              <w:rPr>
                <w:rFonts w:ascii="Century Gothic" w:hAnsi="Century Gothic"/>
                <w:b/>
                <w:noProof/>
                <w:sz w:val="28"/>
                <w:szCs w:val="28"/>
                <w:lang w:eastAsia="en-US"/>
              </w:rPr>
              <w:pict>
                <v:rect id="_x0000_s1061" style="position:absolute;left:0;text-align:left;margin-left:0;margin-top:0;width:764.9pt;height:34.7pt;rotation:-360;z-index:251658240;mso-position-horizontal:left;mso-position-horizontal-relative:margin;mso-position-vertical:top;mso-position-vertical-relative:margin;mso-width-relative:margin;mso-height-relative:margin" o:allowincell="f" filled="f" fillcolor="#4f81bd" stroked="f">
                  <v:imagedata embosscolor="shadow add(51)"/>
                  <v:shadow type="emboss" color="lineOrFill darken(153)" color2="shadow add(102)" offset="1pt,1pt"/>
                  <v:textbox style="mso-next-textbox:#_x0000_s1061" inset="0,0,18pt,0">
                    <w:txbxContent>
                      <w:p w:rsidR="006A33AE" w:rsidRPr="008233BC" w:rsidRDefault="006A33AE" w:rsidP="008233BC">
                        <w:pPr>
                          <w:rPr>
                            <w:szCs w:val="28"/>
                          </w:rPr>
                        </w:pPr>
                      </w:p>
                    </w:txbxContent>
                  </v:textbox>
                  <w10:wrap type="square" anchorx="margin" anchory="margin"/>
                </v:rect>
              </w:pict>
            </w:r>
            <w:r w:rsidR="004C69AC" w:rsidRPr="004C69AC">
              <w:rPr>
                <w:rFonts w:ascii="Century Gothic" w:hAnsi="Century Gothic"/>
                <w:sz w:val="28"/>
                <w:szCs w:val="28"/>
              </w:rPr>
              <w:t xml:space="preserve">СЮЛ </w:t>
            </w:r>
            <w:r w:rsidR="004C69AC">
              <w:rPr>
                <w:rFonts w:ascii="Century Gothic" w:hAnsi="Century Gothic"/>
                <w:sz w:val="28"/>
                <w:szCs w:val="28"/>
              </w:rPr>
              <w:t>«</w:t>
            </w:r>
            <w:r w:rsidR="004C69AC" w:rsidRPr="004C69AC">
              <w:rPr>
                <w:rFonts w:ascii="Century Gothic" w:hAnsi="Century Gothic"/>
                <w:sz w:val="28"/>
                <w:szCs w:val="28"/>
              </w:rPr>
              <w:t xml:space="preserve">Республиканская конфедерация предпринимательства» и ОО </w:t>
            </w:r>
            <w:r w:rsidR="004C69AC">
              <w:rPr>
                <w:rFonts w:ascii="Century Gothic" w:hAnsi="Century Gothic"/>
                <w:sz w:val="28"/>
                <w:szCs w:val="28"/>
              </w:rPr>
              <w:t>«</w:t>
            </w:r>
            <w:r w:rsidR="004C69AC" w:rsidRPr="004C69AC">
              <w:rPr>
                <w:rFonts w:ascii="Century Gothic" w:hAnsi="Century Gothic"/>
                <w:sz w:val="28"/>
                <w:szCs w:val="28"/>
              </w:rPr>
              <w:t>Минский столичный союз предпринимателей и работодателей</w:t>
            </w:r>
            <w:r w:rsidR="004C69AC">
              <w:rPr>
                <w:rFonts w:ascii="Century Gothic" w:hAnsi="Century Gothic"/>
                <w:sz w:val="28"/>
                <w:szCs w:val="28"/>
              </w:rPr>
              <w:t>»</w:t>
            </w:r>
            <w:r w:rsidR="004C69AC" w:rsidRPr="004C69AC">
              <w:rPr>
                <w:rFonts w:ascii="Century Gothic" w:hAnsi="Century Gothic"/>
                <w:sz w:val="28"/>
                <w:szCs w:val="28"/>
              </w:rPr>
              <w:t xml:space="preserve"> представляют вашему вниманию обзор событий минувшей недели. Надеемся, они будут интересны и полезны для Вас.</w:t>
            </w:r>
          </w:p>
          <w:p w:rsidR="00EA6FFD" w:rsidRDefault="004C69AC" w:rsidP="004C69AC">
            <w:pPr>
              <w:pStyle w:val="a4"/>
              <w:spacing w:line="276" w:lineRule="auto"/>
              <w:jc w:val="both"/>
              <w:rPr>
                <w:rFonts w:ascii="Century Gothic" w:hAnsi="Century Gothic"/>
                <w:b/>
                <w:color w:val="548DD4"/>
                <w:sz w:val="28"/>
                <w:szCs w:val="28"/>
              </w:rPr>
            </w:pPr>
            <w:r w:rsidRPr="004C69AC">
              <w:rPr>
                <w:rFonts w:ascii="Century Gothic" w:hAnsi="Century Gothic"/>
                <w:sz w:val="28"/>
                <w:szCs w:val="28"/>
              </w:rPr>
              <w:t xml:space="preserve">Редактор бюллетеня Александра </w:t>
            </w:r>
            <w:proofErr w:type="spellStart"/>
            <w:r w:rsidRPr="004C69AC">
              <w:rPr>
                <w:rFonts w:ascii="Century Gothic" w:hAnsi="Century Gothic"/>
                <w:sz w:val="28"/>
                <w:szCs w:val="28"/>
              </w:rPr>
              <w:t>Мясоедова</w:t>
            </w:r>
            <w:proofErr w:type="spellEnd"/>
            <w:r w:rsidRPr="004C69AC">
              <w:rPr>
                <w:rFonts w:ascii="Century Gothic" w:hAnsi="Century Gothic"/>
                <w:sz w:val="28"/>
                <w:szCs w:val="28"/>
              </w:rPr>
              <w:t xml:space="preserve">, специалист по связям с общественностью и СМИ, </w:t>
            </w:r>
            <w:r w:rsidR="00EA6FFD" w:rsidRPr="004C69AC">
              <w:rPr>
                <w:rFonts w:ascii="Century Gothic" w:hAnsi="Century Gothic"/>
                <w:b/>
                <w:color w:val="548DD4"/>
                <w:sz w:val="28"/>
                <w:szCs w:val="28"/>
              </w:rPr>
              <w:t xml:space="preserve"> </w:t>
            </w:r>
          </w:p>
          <w:p w:rsidR="004C69AC" w:rsidRPr="004601D8" w:rsidRDefault="00EA6FFD" w:rsidP="004C69AC">
            <w:pPr>
              <w:pStyle w:val="a4"/>
              <w:spacing w:line="276" w:lineRule="auto"/>
              <w:jc w:val="both"/>
              <w:rPr>
                <w:rFonts w:ascii="Century Gothic" w:hAnsi="Century Gothic"/>
                <w:b/>
                <w:color w:val="548DD4"/>
                <w:sz w:val="28"/>
                <w:szCs w:val="28"/>
                <w:lang w:val="en-US"/>
              </w:rPr>
            </w:pPr>
            <w:r w:rsidRPr="004C69AC">
              <w:rPr>
                <w:rFonts w:ascii="Century Gothic" w:hAnsi="Century Gothic"/>
                <w:b/>
                <w:color w:val="548DD4"/>
                <w:sz w:val="28"/>
                <w:szCs w:val="28"/>
              </w:rPr>
              <w:t>тел</w:t>
            </w:r>
            <w:r w:rsidRPr="00EA6FFD">
              <w:rPr>
                <w:rFonts w:ascii="Century Gothic" w:hAnsi="Century Gothic"/>
                <w:b/>
                <w:color w:val="548DD4"/>
                <w:sz w:val="28"/>
                <w:szCs w:val="28"/>
                <w:lang w:val="en-US"/>
              </w:rPr>
              <w:t xml:space="preserve">. 8 (017) 298-24-41, </w:t>
            </w:r>
            <w:r w:rsidRPr="004C69AC">
              <w:rPr>
                <w:rFonts w:ascii="Century Gothic" w:hAnsi="Century Gothic"/>
                <w:b/>
                <w:color w:val="548DD4"/>
                <w:sz w:val="28"/>
                <w:szCs w:val="28"/>
                <w:lang w:val="en-US"/>
              </w:rPr>
              <w:t>E</w:t>
            </w:r>
            <w:r w:rsidRPr="00EA6FFD">
              <w:rPr>
                <w:rFonts w:ascii="Century Gothic" w:hAnsi="Century Gothic"/>
                <w:b/>
                <w:color w:val="548DD4"/>
                <w:sz w:val="28"/>
                <w:szCs w:val="28"/>
                <w:lang w:val="en-US"/>
              </w:rPr>
              <w:t>-</w:t>
            </w:r>
            <w:r w:rsidRPr="004C69AC">
              <w:rPr>
                <w:rFonts w:ascii="Century Gothic" w:hAnsi="Century Gothic"/>
                <w:b/>
                <w:color w:val="548DD4"/>
                <w:sz w:val="28"/>
                <w:szCs w:val="28"/>
                <w:lang w:val="en-US"/>
              </w:rPr>
              <w:t>mail</w:t>
            </w:r>
            <w:r w:rsidRPr="00EA6FFD">
              <w:rPr>
                <w:rFonts w:ascii="Century Gothic" w:hAnsi="Century Gothic"/>
                <w:b/>
                <w:color w:val="548DD4"/>
                <w:sz w:val="28"/>
                <w:szCs w:val="28"/>
                <w:lang w:val="en-US"/>
              </w:rPr>
              <w:t xml:space="preserve">: </w:t>
            </w:r>
            <w:hyperlink r:id="rId6" w:history="1">
              <w:r w:rsidRPr="004601D8">
                <w:rPr>
                  <w:rFonts w:ascii="Century Gothic" w:hAnsi="Century Gothic"/>
                  <w:b/>
                  <w:color w:val="548DD4"/>
                  <w:sz w:val="28"/>
                  <w:szCs w:val="28"/>
                  <w:lang w:val="en-US"/>
                </w:rPr>
                <w:t>rce.by.media@gmail.com</w:t>
              </w:r>
            </w:hyperlink>
            <w:r w:rsidR="004601D8" w:rsidRPr="004601D8">
              <w:rPr>
                <w:rFonts w:ascii="Century Gothic" w:hAnsi="Century Gothic"/>
                <w:b/>
                <w:color w:val="548DD4"/>
                <w:sz w:val="28"/>
                <w:szCs w:val="28"/>
                <w:lang w:val="en-US"/>
              </w:rPr>
              <w:t>.</w:t>
            </w:r>
          </w:p>
          <w:p w:rsidR="00EA6FFD" w:rsidRPr="00EA6FFD" w:rsidRDefault="00EA6FFD" w:rsidP="004C69AC">
            <w:pPr>
              <w:pStyle w:val="a4"/>
              <w:spacing w:line="276" w:lineRule="auto"/>
              <w:jc w:val="both"/>
              <w:rPr>
                <w:rFonts w:ascii="Century Gothic" w:hAnsi="Century Gothic"/>
                <w:b/>
                <w:color w:val="548DD4"/>
                <w:sz w:val="28"/>
                <w:szCs w:val="28"/>
                <w:lang w:val="en-US"/>
              </w:rPr>
            </w:pPr>
          </w:p>
          <w:p w:rsidR="00EA6FFD" w:rsidRPr="004601D8" w:rsidRDefault="00EA6FFD" w:rsidP="004601D8">
            <w:pPr>
              <w:pStyle w:val="a4"/>
              <w:spacing w:line="276" w:lineRule="auto"/>
              <w:rPr>
                <w:rFonts w:ascii="Century Gothic" w:hAnsi="Century Gothic"/>
                <w:b/>
                <w:sz w:val="28"/>
                <w:szCs w:val="28"/>
              </w:rPr>
            </w:pPr>
            <w:r w:rsidRPr="004601D8">
              <w:rPr>
                <w:rFonts w:ascii="Century Gothic" w:hAnsi="Century Gothic"/>
                <w:b/>
                <w:sz w:val="28"/>
                <w:szCs w:val="28"/>
              </w:rPr>
              <w:t>Контакты:</w:t>
            </w:r>
          </w:p>
          <w:p w:rsidR="00EA6FFD" w:rsidRPr="00EA6FFD" w:rsidRDefault="00EA6FFD" w:rsidP="004601D8">
            <w:pPr>
              <w:pStyle w:val="a4"/>
              <w:spacing w:line="276" w:lineRule="auto"/>
              <w:rPr>
                <w:rFonts w:ascii="Century Gothic" w:hAnsi="Century Gothic"/>
                <w:sz w:val="28"/>
                <w:szCs w:val="28"/>
              </w:rPr>
            </w:pPr>
            <w:r w:rsidRPr="00EA6FFD">
              <w:rPr>
                <w:rFonts w:ascii="Century Gothic" w:hAnsi="Century Gothic"/>
                <w:sz w:val="28"/>
                <w:szCs w:val="28"/>
              </w:rPr>
              <w:t>Республиканская конфедерация предпринимательства, союз юридических лиц.</w:t>
            </w:r>
          </w:p>
          <w:p w:rsidR="00EA6FFD" w:rsidRPr="00EA6FFD" w:rsidRDefault="00EA6FFD" w:rsidP="004601D8">
            <w:pPr>
              <w:pStyle w:val="a4"/>
              <w:spacing w:line="276" w:lineRule="auto"/>
              <w:rPr>
                <w:rFonts w:ascii="Century Gothic" w:hAnsi="Century Gothic"/>
                <w:sz w:val="28"/>
                <w:szCs w:val="28"/>
              </w:rPr>
            </w:pPr>
            <w:r w:rsidRPr="00EA6FFD">
              <w:rPr>
                <w:rFonts w:ascii="Century Gothic" w:hAnsi="Century Gothic"/>
                <w:sz w:val="28"/>
                <w:szCs w:val="28"/>
              </w:rPr>
              <w:t>Ул. Серафимовича, 11, к. 115, 220033, г. Минск, Республика Беларусь.</w:t>
            </w:r>
          </w:p>
          <w:p w:rsidR="00EA6FFD" w:rsidRPr="00E834B4" w:rsidRDefault="00EA6FFD" w:rsidP="004601D8">
            <w:pPr>
              <w:pStyle w:val="a4"/>
              <w:spacing w:line="276" w:lineRule="auto"/>
              <w:rPr>
                <w:rFonts w:ascii="Century Gothic" w:hAnsi="Century Gothic"/>
                <w:sz w:val="28"/>
                <w:szCs w:val="28"/>
                <w:lang w:val="en-US"/>
              </w:rPr>
            </w:pPr>
            <w:r w:rsidRPr="00EA6FFD">
              <w:rPr>
                <w:rFonts w:ascii="Century Gothic" w:hAnsi="Century Gothic"/>
                <w:sz w:val="28"/>
                <w:szCs w:val="28"/>
              </w:rPr>
              <w:t>Тел</w:t>
            </w:r>
            <w:r w:rsidRPr="00E834B4">
              <w:rPr>
                <w:rFonts w:ascii="Century Gothic" w:hAnsi="Century Gothic"/>
                <w:sz w:val="28"/>
                <w:szCs w:val="28"/>
                <w:lang w:val="en-US"/>
              </w:rPr>
              <w:t>.: 8 (017) 298 24 41, 8 (017) 298 24 47</w:t>
            </w:r>
          </w:p>
          <w:p w:rsidR="00EA6FFD" w:rsidRPr="00E834B4" w:rsidRDefault="00EA6FFD" w:rsidP="004601D8">
            <w:pPr>
              <w:pStyle w:val="a4"/>
              <w:spacing w:line="276" w:lineRule="auto"/>
              <w:rPr>
                <w:rFonts w:ascii="Century Gothic" w:hAnsi="Century Gothic"/>
                <w:b/>
                <w:color w:val="548DD4"/>
                <w:sz w:val="28"/>
                <w:szCs w:val="28"/>
                <w:lang w:val="en-US"/>
              </w:rPr>
            </w:pPr>
            <w:r w:rsidRPr="00E834B4">
              <w:rPr>
                <w:rFonts w:ascii="Century Gothic" w:hAnsi="Century Gothic"/>
                <w:b/>
                <w:color w:val="548DD4"/>
                <w:sz w:val="28"/>
                <w:szCs w:val="28"/>
                <w:lang w:val="en-US"/>
              </w:rPr>
              <w:t xml:space="preserve">E-mail: </w:t>
            </w:r>
            <w:hyperlink r:id="rId7" w:history="1">
              <w:r w:rsidRPr="00E834B4">
                <w:rPr>
                  <w:rFonts w:ascii="Century Gothic" w:hAnsi="Century Gothic"/>
                  <w:b/>
                  <w:color w:val="548DD4"/>
                  <w:sz w:val="28"/>
                  <w:szCs w:val="28"/>
                  <w:lang w:val="en-US"/>
                </w:rPr>
                <w:t>s.u.l.business@gmail.com</w:t>
              </w:r>
            </w:hyperlink>
          </w:p>
          <w:p w:rsidR="00EA6FFD" w:rsidRDefault="00EA6FFD" w:rsidP="004601D8">
            <w:pPr>
              <w:pStyle w:val="a4"/>
              <w:spacing w:line="276" w:lineRule="auto"/>
              <w:rPr>
                <w:rFonts w:ascii="Century Gothic" w:hAnsi="Century Gothic"/>
                <w:sz w:val="28"/>
                <w:szCs w:val="28"/>
              </w:rPr>
            </w:pPr>
            <w:proofErr w:type="spellStart"/>
            <w:r w:rsidRPr="00EA6FFD">
              <w:rPr>
                <w:rFonts w:ascii="Century Gothic" w:hAnsi="Century Gothic"/>
                <w:sz w:val="28"/>
                <w:szCs w:val="28"/>
              </w:rPr>
              <w:t>www.rce</w:t>
            </w:r>
            <w:proofErr w:type="spellEnd"/>
            <w:r w:rsidR="00451260">
              <w:rPr>
                <w:rFonts w:ascii="Century Gothic" w:hAnsi="Century Gothic"/>
                <w:sz w:val="28"/>
                <w:szCs w:val="28"/>
              </w:rPr>
              <w:t>.</w:t>
            </w:r>
            <w:r w:rsidR="00451260">
              <w:rPr>
                <w:rFonts w:ascii="Century Gothic" w:hAnsi="Century Gothic"/>
                <w:sz w:val="28"/>
                <w:szCs w:val="28"/>
                <w:lang w:val="en-US"/>
              </w:rPr>
              <w:t>by</w:t>
            </w:r>
            <w:r w:rsidRPr="00EA6FFD">
              <w:rPr>
                <w:rFonts w:ascii="Century Gothic" w:hAnsi="Century Gothic"/>
                <w:sz w:val="28"/>
                <w:szCs w:val="28"/>
              </w:rPr>
              <w:t xml:space="preserve"> </w:t>
            </w:r>
          </w:p>
          <w:p w:rsidR="00594E93" w:rsidRPr="00EA6FFD" w:rsidRDefault="007419A0" w:rsidP="004601D8">
            <w:pPr>
              <w:pStyle w:val="a4"/>
              <w:spacing w:line="276" w:lineRule="auto"/>
              <w:rPr>
                <w:rFonts w:ascii="Century Gothic" w:hAnsi="Century Gothic"/>
                <w:sz w:val="28"/>
                <w:szCs w:val="28"/>
              </w:rPr>
            </w:pPr>
            <w:r w:rsidRPr="007419A0">
              <w:rPr>
                <w:rFonts w:ascii="Century Gothic" w:hAnsi="Century Gothic"/>
                <w:b/>
                <w:noProof/>
                <w:color w:val="800000"/>
                <w:sz w:val="18"/>
                <w:szCs w:val="18"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63" type="#_x0000_t202" style="position:absolute;margin-left:15.1pt;margin-top:16.7pt;width:758.45pt;height:54.6pt;z-index:251659264;mso-width-relative:margin;mso-height-relative:margin" stroked="f">
                  <v:fill opacity="0"/>
                  <v:textbox style="mso-next-textbox:#_x0000_s1063">
                    <w:txbxContent>
                      <w:p w:rsidR="006A33AE" w:rsidRPr="00DF1923" w:rsidRDefault="006A33AE" w:rsidP="00594E93">
                        <w:pPr>
                          <w:spacing w:line="240" w:lineRule="auto"/>
                          <w:jc w:val="center"/>
                          <w:rPr>
                            <w:rFonts w:ascii="Cambria" w:hAnsi="Cambria"/>
                            <w:b/>
                            <w:color w:val="FFFFFF"/>
                            <w:sz w:val="32"/>
                            <w:szCs w:val="32"/>
                          </w:rPr>
                        </w:pPr>
                        <w:r w:rsidRPr="00DF1923">
                          <w:rPr>
                            <w:rFonts w:ascii="Cambria" w:hAnsi="Cambria"/>
                            <w:b/>
                            <w:color w:val="FFFFFF"/>
                            <w:sz w:val="32"/>
                            <w:szCs w:val="32"/>
                          </w:rPr>
                          <w:t>Удачной недели!</w:t>
                        </w:r>
                      </w:p>
                      <w:p w:rsidR="006A33AE" w:rsidRPr="00DF1923" w:rsidRDefault="006A33AE" w:rsidP="00594E93">
                        <w:pPr>
                          <w:spacing w:line="240" w:lineRule="auto"/>
                          <w:jc w:val="center"/>
                          <w:rPr>
                            <w:rFonts w:ascii="Cambria" w:hAnsi="Cambria"/>
                            <w:b/>
                            <w:color w:val="FFFFFF"/>
                            <w:sz w:val="32"/>
                            <w:szCs w:val="32"/>
                          </w:rPr>
                        </w:pPr>
                        <w:r w:rsidRPr="00DF1923">
                          <w:rPr>
                            <w:rFonts w:ascii="Cambria" w:hAnsi="Cambria"/>
                            <w:b/>
                            <w:color w:val="FFFFFF"/>
                            <w:sz w:val="32"/>
                            <w:szCs w:val="32"/>
                          </w:rPr>
                          <w:t xml:space="preserve">Мы предлагаем Вам разместить в </w:t>
                        </w:r>
                        <w:proofErr w:type="spellStart"/>
                        <w:proofErr w:type="gramStart"/>
                        <w:r w:rsidRPr="00DF1923">
                          <w:rPr>
                            <w:rFonts w:ascii="Cambria" w:hAnsi="Cambria"/>
                            <w:b/>
                            <w:color w:val="FFFFFF"/>
                            <w:sz w:val="32"/>
                            <w:szCs w:val="32"/>
                          </w:rPr>
                          <w:t>Бизнес-навигаторе</w:t>
                        </w:r>
                        <w:proofErr w:type="spellEnd"/>
                        <w:proofErr w:type="gramEnd"/>
                        <w:r w:rsidRPr="00DF1923">
                          <w:rPr>
                            <w:rFonts w:ascii="Cambria" w:hAnsi="Cambria"/>
                            <w:b/>
                            <w:color w:val="FFFFFF"/>
                            <w:sz w:val="32"/>
                            <w:szCs w:val="32"/>
                          </w:rPr>
                          <w:t xml:space="preserve"> и свои новости.</w:t>
                        </w:r>
                      </w:p>
                    </w:txbxContent>
                  </v:textbox>
                </v:shape>
              </w:pict>
            </w:r>
          </w:p>
          <w:p w:rsidR="004601D8" w:rsidRDefault="001B36FF" w:rsidP="004601D8">
            <w:pPr>
              <w:pStyle w:val="a4"/>
              <w:spacing w:line="276" w:lineRule="auto"/>
              <w:rPr>
                <w:rFonts w:ascii="Century Gothic" w:hAnsi="Century Gothic"/>
                <w:b/>
                <w:color w:val="548DD4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-1995170</wp:posOffset>
                  </wp:positionV>
                  <wp:extent cx="1544320" cy="1704340"/>
                  <wp:effectExtent l="19050" t="0" r="0" b="0"/>
                  <wp:wrapSquare wrapText="bothSides"/>
                  <wp:docPr id="41" name="Рисунок 3" descr="Описание: 23 RK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23 RK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4320" cy="1704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noProof/>
                <w:color w:val="548DD4"/>
                <w:sz w:val="28"/>
                <w:szCs w:val="28"/>
              </w:rPr>
              <w:drawing>
                <wp:inline distT="0" distB="0" distL="0" distR="0">
                  <wp:extent cx="10033635" cy="790575"/>
                  <wp:effectExtent l="19050" t="0" r="5715" b="0"/>
                  <wp:docPr id="1" name="Рисунок 65" descr="C:\Server\+МЕДИА\Логотип\kraj_b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 descr="C:\Server\+МЕДИА\Логотип\kraj_b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3363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2087" w:rsidRPr="00106D99" w:rsidRDefault="00CE2087" w:rsidP="004601D8">
            <w:pPr>
              <w:pStyle w:val="a4"/>
              <w:spacing w:line="276" w:lineRule="auto"/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CF50F6" w:rsidRPr="00106D99" w:rsidTr="00C92CB8">
        <w:trPr>
          <w:trHeight w:val="802"/>
        </w:trPr>
        <w:tc>
          <w:tcPr>
            <w:tcW w:w="5000" w:type="pct"/>
            <w:gridSpan w:val="5"/>
          </w:tcPr>
          <w:p w:rsidR="004601D8" w:rsidRPr="00071850" w:rsidRDefault="008233BC" w:rsidP="00C92CB8">
            <w:pPr>
              <w:pStyle w:val="a4"/>
              <w:spacing w:line="276" w:lineRule="auto"/>
              <w:rPr>
                <w:rFonts w:ascii="Century Gothic" w:hAnsi="Century Gothic"/>
                <w:b/>
                <w:color w:val="800000"/>
                <w:sz w:val="18"/>
                <w:szCs w:val="18"/>
              </w:rPr>
            </w:pPr>
            <w:r w:rsidRPr="008233BC">
              <w:rPr>
                <w:rFonts w:ascii="Century Gothic" w:hAnsi="Century Gothic"/>
                <w:b/>
                <w:color w:val="800000"/>
                <w:sz w:val="18"/>
                <w:szCs w:val="18"/>
              </w:rPr>
              <w:lastRenderedPageBreak/>
              <w:t>Мнения авторов могут не совпадать с мнением редакции "Бизнес-навигатор".</w:t>
            </w:r>
          </w:p>
        </w:tc>
      </w:tr>
      <w:tr w:rsidR="00CF50F6" w:rsidRPr="00106D99" w:rsidTr="00C92CB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"/>
        </w:trPr>
        <w:tc>
          <w:tcPr>
            <w:tcW w:w="1144" w:type="pct"/>
            <w:gridSpan w:val="2"/>
            <w:shd w:val="clear" w:color="auto" w:fill="548DD4"/>
            <w:vAlign w:val="center"/>
          </w:tcPr>
          <w:p w:rsidR="00D205D1" w:rsidRPr="00DA499A" w:rsidRDefault="00342EFD" w:rsidP="00C92CB8">
            <w:pPr>
              <w:spacing w:after="0"/>
              <w:jc w:val="center"/>
              <w:rPr>
                <w:rFonts w:ascii="Cambria" w:hAnsi="Cambria" w:cs="Calibri"/>
                <w:b/>
                <w:color w:val="CCCCFF"/>
                <w:sz w:val="28"/>
                <w:szCs w:val="28"/>
              </w:rPr>
            </w:pPr>
            <w:r w:rsidRPr="00DA499A">
              <w:rPr>
                <w:rFonts w:ascii="Cambria" w:hAnsi="Cambria" w:cs="Calibri"/>
                <w:b/>
                <w:color w:val="CCCCFF"/>
                <w:sz w:val="28"/>
                <w:szCs w:val="28"/>
              </w:rPr>
              <w:t>Заголовок</w:t>
            </w:r>
          </w:p>
        </w:tc>
        <w:tc>
          <w:tcPr>
            <w:tcW w:w="3197" w:type="pct"/>
            <w:shd w:val="clear" w:color="auto" w:fill="548DD4"/>
            <w:vAlign w:val="center"/>
          </w:tcPr>
          <w:p w:rsidR="00D205D1" w:rsidRPr="00DA499A" w:rsidRDefault="00D205D1" w:rsidP="00C92CB8">
            <w:pPr>
              <w:spacing w:after="0"/>
              <w:jc w:val="center"/>
              <w:rPr>
                <w:rFonts w:ascii="Cambria" w:hAnsi="Cambria" w:cs="Calibri"/>
                <w:b/>
                <w:color w:val="CCCCFF"/>
                <w:sz w:val="28"/>
                <w:szCs w:val="28"/>
              </w:rPr>
            </w:pPr>
            <w:r w:rsidRPr="00DA499A">
              <w:rPr>
                <w:rFonts w:ascii="Cambria" w:hAnsi="Cambria" w:cs="Calibri"/>
                <w:b/>
                <w:color w:val="CCCCFF"/>
                <w:sz w:val="28"/>
                <w:szCs w:val="28"/>
              </w:rPr>
              <w:t>Краткая информация</w:t>
            </w:r>
          </w:p>
        </w:tc>
        <w:tc>
          <w:tcPr>
            <w:tcW w:w="659" w:type="pct"/>
            <w:gridSpan w:val="2"/>
            <w:shd w:val="clear" w:color="auto" w:fill="548DD4"/>
            <w:vAlign w:val="center"/>
          </w:tcPr>
          <w:p w:rsidR="00D205D1" w:rsidRPr="00DA499A" w:rsidRDefault="00D205D1" w:rsidP="00C92CB8">
            <w:pPr>
              <w:spacing w:after="0"/>
              <w:jc w:val="center"/>
              <w:rPr>
                <w:rFonts w:ascii="Cambria" w:hAnsi="Cambria" w:cs="Calibri"/>
                <w:b/>
                <w:color w:val="CCCCFF"/>
                <w:sz w:val="28"/>
                <w:szCs w:val="28"/>
              </w:rPr>
            </w:pPr>
            <w:r w:rsidRPr="00DA499A">
              <w:rPr>
                <w:rFonts w:ascii="Cambria" w:hAnsi="Cambria" w:cs="Calibri"/>
                <w:b/>
                <w:color w:val="CCCCFF"/>
                <w:sz w:val="28"/>
                <w:szCs w:val="28"/>
              </w:rPr>
              <w:t>Подробная информация</w:t>
            </w:r>
          </w:p>
        </w:tc>
      </w:tr>
      <w:tr w:rsidR="00CF50F6" w:rsidRPr="00106D99" w:rsidTr="00F22F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7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99CCFF"/>
            <w:vAlign w:val="center"/>
          </w:tcPr>
          <w:p w:rsidR="008200CF" w:rsidRPr="007E646A" w:rsidRDefault="008200CF" w:rsidP="00C92CB8">
            <w:pPr>
              <w:pStyle w:val="1"/>
              <w:spacing w:before="120" w:after="120"/>
              <w:jc w:val="center"/>
              <w:rPr>
                <w:rFonts w:cs="Calibri"/>
                <w:b w:val="0"/>
                <w:color w:val="000080"/>
                <w:sz w:val="32"/>
                <w:szCs w:val="32"/>
              </w:rPr>
            </w:pPr>
            <w:r w:rsidRPr="007E646A">
              <w:rPr>
                <w:color w:val="3366CC"/>
                <w:sz w:val="32"/>
                <w:szCs w:val="32"/>
              </w:rPr>
              <w:t>ЭКОНОМИКА</w:t>
            </w:r>
          </w:p>
        </w:tc>
      </w:tr>
      <w:tr w:rsidR="003473A1" w:rsidRPr="001D7544" w:rsidTr="004512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"/>
        </w:trPr>
        <w:tc>
          <w:tcPr>
            <w:tcW w:w="1132" w:type="pct"/>
            <w:shd w:val="clear" w:color="auto" w:fill="auto"/>
          </w:tcPr>
          <w:p w:rsidR="00337DF2" w:rsidRDefault="00337DF2" w:rsidP="00337DF2">
            <w:pPr>
              <w:pStyle w:val="1"/>
              <w:spacing w:before="0"/>
            </w:pPr>
            <w:r>
              <w:t>Декрет № 6 эффективен</w:t>
            </w:r>
          </w:p>
          <w:p w:rsidR="00490520" w:rsidRPr="00A441CE" w:rsidRDefault="00490520" w:rsidP="00337DF2">
            <w:pPr>
              <w:pStyle w:val="1"/>
              <w:spacing w:before="0"/>
              <w:textAlignment w:val="baseline"/>
              <w:rPr>
                <w:rFonts w:ascii="Arial" w:hAnsi="Arial" w:cs="Arial"/>
                <w:b w:val="0"/>
                <w:bCs w:val="0"/>
                <w:color w:val="D61920"/>
                <w:sz w:val="49"/>
                <w:szCs w:val="49"/>
              </w:rPr>
            </w:pPr>
          </w:p>
        </w:tc>
        <w:tc>
          <w:tcPr>
            <w:tcW w:w="3297" w:type="pct"/>
            <w:gridSpan w:val="3"/>
            <w:shd w:val="clear" w:color="auto" w:fill="auto"/>
          </w:tcPr>
          <w:p w:rsidR="00337DF2" w:rsidRPr="00337DF2" w:rsidRDefault="00337DF2" w:rsidP="00337DF2">
            <w:pPr>
              <w:pStyle w:val="a7"/>
              <w:spacing w:before="0" w:beforeAutospacing="0" w:after="0" w:afterAutospacing="0" w:line="276" w:lineRule="auto"/>
              <w:jc w:val="both"/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</w:pPr>
            <w:r w:rsidRPr="00337DF2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За 2012 год на селе и в малых городах начали работать более 6 тыс. предпринимателей.</w:t>
            </w:r>
          </w:p>
          <w:p w:rsidR="00337DF2" w:rsidRPr="00337DF2" w:rsidRDefault="00337DF2" w:rsidP="00337DF2">
            <w:pPr>
              <w:pStyle w:val="a7"/>
              <w:spacing w:before="0" w:beforeAutospacing="0" w:after="0" w:afterAutospacing="0" w:line="276" w:lineRule="auto"/>
              <w:jc w:val="both"/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</w:pPr>
            <w:r w:rsidRPr="00337DF2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Положения декрета от 7 мая 2012 года №6 «О стимулировании предпринимательской деятельности на территории средних, малых городских поселений, сельской местности» показали свою эффективность.</w:t>
            </w:r>
          </w:p>
          <w:p w:rsidR="00337DF2" w:rsidRPr="00337DF2" w:rsidRDefault="00337DF2" w:rsidP="00337DF2">
            <w:pPr>
              <w:pStyle w:val="a7"/>
              <w:spacing w:before="0" w:beforeAutospacing="0" w:after="0" w:afterAutospacing="0" w:line="276" w:lineRule="auto"/>
              <w:jc w:val="both"/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</w:pPr>
            <w:r w:rsidRPr="00337DF2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 xml:space="preserve">Такое мнение высказал сегодня в беседе с корреспондентом </w:t>
            </w:r>
            <w:hyperlink r:id="rId10" w:history="1">
              <w:r w:rsidRPr="00337DF2">
                <w:rPr>
                  <w:rFonts w:ascii="Cambria" w:eastAsia="Calibri" w:hAnsi="Cambria"/>
                  <w:iCs/>
                  <w:sz w:val="26"/>
                  <w:szCs w:val="26"/>
                  <w:lang w:eastAsia="en-US"/>
                </w:rPr>
                <w:t>БЕЛТА</w:t>
              </w:r>
            </w:hyperlink>
            <w:r w:rsidRPr="00337DF2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 xml:space="preserve"> заместитель премьер-министра Беларуси Михаил Русый. Он принимал участие в Гомельском экономическом форуме.</w:t>
            </w:r>
          </w:p>
          <w:p w:rsidR="00684EBA" w:rsidRPr="00A441CE" w:rsidRDefault="00684EBA" w:rsidP="00337DF2">
            <w:pPr>
              <w:pStyle w:val="3"/>
              <w:spacing w:before="0" w:after="0"/>
              <w:jc w:val="both"/>
              <w:rPr>
                <w:rFonts w:ascii="Arial" w:hAnsi="Arial" w:cs="Arial"/>
                <w:b w:val="0"/>
                <w:bCs w:val="0"/>
                <w:color w:val="4C4C4C"/>
                <w:sz w:val="27"/>
                <w:szCs w:val="27"/>
                <w:bdr w:val="none" w:sz="0" w:space="0" w:color="auto" w:frame="1"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:rsidR="003473A1" w:rsidRPr="00847FB4" w:rsidRDefault="007419A0" w:rsidP="00C92CB8">
            <w:pPr>
              <w:spacing w:after="0"/>
              <w:jc w:val="center"/>
              <w:rPr>
                <w:rStyle w:val="a5"/>
                <w:rFonts w:ascii="Cambria" w:hAnsi="Cambria"/>
                <w:color w:val="3366CC"/>
                <w:sz w:val="28"/>
                <w:szCs w:val="28"/>
              </w:rPr>
            </w:pPr>
            <w:hyperlink r:id="rId11" w:history="1">
              <w:r w:rsidR="00847FB4" w:rsidRPr="00847FB4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227A7A" w:rsidRPr="001D7544" w:rsidTr="00AD3C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"/>
        </w:trPr>
        <w:tc>
          <w:tcPr>
            <w:tcW w:w="1132" w:type="pct"/>
            <w:shd w:val="clear" w:color="auto" w:fill="auto"/>
          </w:tcPr>
          <w:p w:rsidR="00227A7A" w:rsidRPr="00E41B0F" w:rsidRDefault="00337DF2" w:rsidP="00227A7A">
            <w:pPr>
              <w:pStyle w:val="1"/>
              <w:spacing w:before="58" w:after="117"/>
              <w:rPr>
                <w:bCs w:val="0"/>
              </w:rPr>
            </w:pPr>
            <w:r w:rsidRPr="00337DF2">
              <w:t>Неприватизированное жилье в Беларуси станет арендным</w:t>
            </w:r>
            <w:r w:rsidR="00227A7A">
              <w:rPr>
                <w:rFonts w:ascii="Arial" w:hAnsi="Arial" w:cs="Arial"/>
                <w:b w:val="0"/>
                <w:bCs w:val="0"/>
                <w:color w:val="D61920"/>
                <w:sz w:val="38"/>
                <w:szCs w:val="38"/>
                <w:bdr w:val="none" w:sz="0" w:space="0" w:color="auto" w:frame="1"/>
              </w:rPr>
              <w:br/>
            </w:r>
            <w:r w:rsidR="00227A7A">
              <w:rPr>
                <w:rFonts w:ascii="Arial" w:hAnsi="Arial" w:cs="Arial"/>
                <w:b w:val="0"/>
                <w:bCs w:val="0"/>
                <w:color w:val="D61920"/>
                <w:sz w:val="38"/>
                <w:szCs w:val="38"/>
                <w:bdr w:val="none" w:sz="0" w:space="0" w:color="auto" w:frame="1"/>
              </w:rPr>
              <w:br/>
            </w:r>
          </w:p>
        </w:tc>
        <w:tc>
          <w:tcPr>
            <w:tcW w:w="3297" w:type="pct"/>
            <w:gridSpan w:val="3"/>
            <w:shd w:val="clear" w:color="auto" w:fill="auto"/>
          </w:tcPr>
          <w:p w:rsidR="00337DF2" w:rsidRPr="00337DF2" w:rsidRDefault="00337DF2" w:rsidP="00337DF2">
            <w:pPr>
              <w:pStyle w:val="a7"/>
              <w:spacing w:before="0" w:beforeAutospacing="0" w:after="0" w:afterAutospacing="0" w:line="276" w:lineRule="auto"/>
              <w:jc w:val="both"/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</w:pPr>
            <w:r w:rsidRPr="00337DF2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Белорусский парламент подготовил проект указа, который позволит переводить неприватизированное белорусами жильё в разряд арендного.</w:t>
            </w:r>
          </w:p>
          <w:p w:rsidR="00337DF2" w:rsidRPr="00337DF2" w:rsidRDefault="00337DF2" w:rsidP="00337DF2">
            <w:pPr>
              <w:pStyle w:val="a7"/>
              <w:spacing w:before="0" w:beforeAutospacing="0" w:after="0" w:afterAutospacing="0" w:line="276" w:lineRule="auto"/>
              <w:jc w:val="both"/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</w:pPr>
            <w:r w:rsidRPr="00337DF2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О том, что этот документ разработан и вскоре направится на подпись к Александру Лукашенко, сообщил министр ЖКХ Беларуси Андрей Шорец.</w:t>
            </w:r>
          </w:p>
          <w:p w:rsidR="00227A7A" w:rsidRDefault="00337DF2" w:rsidP="00337DF2">
            <w:pPr>
              <w:pStyle w:val="a7"/>
              <w:spacing w:before="0" w:beforeAutospacing="0" w:after="0" w:afterAutospacing="0" w:line="276" w:lineRule="auto"/>
              <w:jc w:val="both"/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</w:pPr>
            <w:r w:rsidRPr="00337DF2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Проект указа предусматривает возможность перевода жилых помещений, которые граждане Беларуси занимают по договору найма, в разряд коммерческого жилья. Более того, становится вероятным и перевод служебных жилых помещений в разряд жилья коммерческого пользования.</w:t>
            </w:r>
          </w:p>
          <w:p w:rsidR="00227A7A" w:rsidRPr="00E41B0F" w:rsidRDefault="00227A7A" w:rsidP="00337DF2">
            <w:pPr>
              <w:pStyle w:val="a7"/>
              <w:spacing w:before="0" w:beforeAutospacing="0" w:after="0" w:afterAutospacing="0" w:line="276" w:lineRule="auto"/>
              <w:jc w:val="both"/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:rsidR="00227A7A" w:rsidRDefault="007419A0" w:rsidP="00227A7A">
            <w:pPr>
              <w:spacing w:after="0"/>
              <w:jc w:val="center"/>
            </w:pPr>
            <w:hyperlink r:id="rId12" w:history="1">
              <w:r w:rsidR="00227A7A" w:rsidRPr="00645CC9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227A7A" w:rsidRPr="006B04C9" w:rsidTr="000278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"/>
        </w:trPr>
        <w:tc>
          <w:tcPr>
            <w:tcW w:w="1132" w:type="pct"/>
            <w:shd w:val="clear" w:color="auto" w:fill="auto"/>
          </w:tcPr>
          <w:p w:rsidR="00227A7A" w:rsidRDefault="00227A7A" w:rsidP="00227A7A"/>
          <w:p w:rsidR="00337DF2" w:rsidRDefault="00337DF2" w:rsidP="00337DF2">
            <w:pPr>
              <w:pStyle w:val="1"/>
              <w:spacing w:before="0"/>
            </w:pPr>
            <w:r>
              <w:t>Прирост ВВП Беларуси начал притормаживать, не успев разогнаться</w:t>
            </w:r>
            <w:r>
              <w:br/>
            </w:r>
          </w:p>
          <w:p w:rsidR="00227A7A" w:rsidRPr="00B84389" w:rsidRDefault="00227A7A" w:rsidP="00227A7A"/>
        </w:tc>
        <w:tc>
          <w:tcPr>
            <w:tcW w:w="3297" w:type="pct"/>
            <w:gridSpan w:val="3"/>
            <w:shd w:val="clear" w:color="auto" w:fill="auto"/>
          </w:tcPr>
          <w:p w:rsidR="00337DF2" w:rsidRDefault="00337DF2" w:rsidP="00227A7A">
            <w:pPr>
              <w:spacing w:after="0"/>
              <w:jc w:val="both"/>
              <w:rPr>
                <w:b/>
                <w:bCs/>
              </w:rPr>
            </w:pPr>
            <w:r w:rsidRPr="00337DF2">
              <w:rPr>
                <w:rFonts w:ascii="Cambria" w:hAnsi="Cambria"/>
                <w:bCs/>
                <w:iCs/>
                <w:sz w:val="26"/>
                <w:szCs w:val="26"/>
              </w:rPr>
              <w:t xml:space="preserve">Валовой внутренний продукт Беларуси по итогам января-апреля вырос на 2,5% к аналогичному периоду прошлого года до 169,5 </w:t>
            </w:r>
            <w:proofErr w:type="spellStart"/>
            <w:proofErr w:type="gramStart"/>
            <w:r w:rsidRPr="00337DF2">
              <w:rPr>
                <w:rFonts w:ascii="Cambria" w:hAnsi="Cambria"/>
                <w:bCs/>
                <w:iCs/>
                <w:sz w:val="26"/>
                <w:szCs w:val="26"/>
              </w:rPr>
              <w:t>трлн</w:t>
            </w:r>
            <w:proofErr w:type="spellEnd"/>
            <w:proofErr w:type="gramEnd"/>
            <w:r w:rsidRPr="00337DF2">
              <w:rPr>
                <w:rFonts w:ascii="Cambria" w:hAnsi="Cambria"/>
                <w:bCs/>
                <w:iCs/>
                <w:sz w:val="26"/>
                <w:szCs w:val="26"/>
              </w:rPr>
              <w:t xml:space="preserve"> рублей. При этом, как сообщал </w:t>
            </w:r>
            <w:proofErr w:type="spellStart"/>
            <w:r w:rsidRPr="00337DF2">
              <w:rPr>
                <w:rFonts w:ascii="Cambria" w:hAnsi="Cambria"/>
                <w:bCs/>
                <w:iCs/>
                <w:sz w:val="26"/>
                <w:szCs w:val="26"/>
              </w:rPr>
              <w:t>Белстат</w:t>
            </w:r>
            <w:proofErr w:type="spellEnd"/>
            <w:r w:rsidRPr="00337DF2">
              <w:rPr>
                <w:rFonts w:ascii="Cambria" w:hAnsi="Cambria"/>
                <w:bCs/>
                <w:iCs/>
                <w:sz w:val="26"/>
                <w:szCs w:val="26"/>
              </w:rPr>
              <w:t xml:space="preserve">, </w:t>
            </w:r>
            <w:hyperlink r:id="rId13" w:history="1">
              <w:r w:rsidRPr="00337DF2">
                <w:rPr>
                  <w:rFonts w:ascii="Cambria" w:hAnsi="Cambria"/>
                  <w:iCs/>
                  <w:sz w:val="26"/>
                  <w:szCs w:val="26"/>
                </w:rPr>
                <w:t>по итогам первого квартала</w:t>
              </w:r>
            </w:hyperlink>
            <w:r w:rsidRPr="00337DF2">
              <w:rPr>
                <w:rFonts w:ascii="Cambria" w:hAnsi="Cambria"/>
                <w:bCs/>
                <w:iCs/>
                <w:sz w:val="26"/>
                <w:szCs w:val="26"/>
              </w:rPr>
              <w:t xml:space="preserve"> прирост составлял 3,5%, за январь-февраль - 4,4%. За нынешний год правительство </w:t>
            </w:r>
            <w:hyperlink r:id="rId14" w:history="1">
              <w:r w:rsidRPr="00337DF2">
                <w:rPr>
                  <w:rFonts w:ascii="Cambria" w:hAnsi="Cambria"/>
                  <w:bCs/>
                  <w:iCs/>
                  <w:sz w:val="26"/>
                  <w:szCs w:val="26"/>
                </w:rPr>
                <w:t>рассчитывает обеспечить приро</w:t>
              </w:r>
              <w:proofErr w:type="gramStart"/>
              <w:r w:rsidRPr="00337DF2">
                <w:rPr>
                  <w:rFonts w:ascii="Cambria" w:hAnsi="Cambria"/>
                  <w:bCs/>
                  <w:iCs/>
                  <w:sz w:val="26"/>
                  <w:szCs w:val="26"/>
                </w:rPr>
                <w:t>ст в 8,</w:t>
              </w:r>
              <w:proofErr w:type="gramEnd"/>
              <w:r w:rsidRPr="00337DF2">
                <w:rPr>
                  <w:rFonts w:ascii="Cambria" w:hAnsi="Cambria"/>
                  <w:bCs/>
                  <w:iCs/>
                  <w:sz w:val="26"/>
                  <w:szCs w:val="26"/>
                </w:rPr>
                <w:t>5%</w:t>
              </w:r>
            </w:hyperlink>
            <w:r w:rsidRPr="00337DF2">
              <w:rPr>
                <w:rFonts w:ascii="Cambria" w:hAnsi="Cambria"/>
                <w:bCs/>
                <w:iCs/>
                <w:sz w:val="26"/>
                <w:szCs w:val="26"/>
              </w:rPr>
              <w:t>, хотя зарубежные эксперты склоняются к цифре 2-3%.</w:t>
            </w:r>
          </w:p>
          <w:p w:rsidR="00C24C7B" w:rsidRPr="00337DF2" w:rsidRDefault="00337DF2" w:rsidP="00227A7A">
            <w:pPr>
              <w:spacing w:after="0"/>
              <w:jc w:val="both"/>
              <w:rPr>
                <w:rFonts w:ascii="Cambria" w:hAnsi="Cambria"/>
                <w:iCs/>
                <w:sz w:val="26"/>
                <w:szCs w:val="26"/>
              </w:rPr>
            </w:pPr>
            <w:r>
              <w:rPr>
                <w:b/>
                <w:bCs/>
              </w:rPr>
              <w:br/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227A7A" w:rsidRPr="006B04C9" w:rsidRDefault="007419A0" w:rsidP="00227A7A">
            <w:pPr>
              <w:spacing w:after="0"/>
              <w:jc w:val="center"/>
              <w:rPr>
                <w:rStyle w:val="a5"/>
                <w:rFonts w:ascii="Cambria" w:hAnsi="Cambria"/>
                <w:color w:val="3366CC"/>
                <w:sz w:val="28"/>
                <w:szCs w:val="28"/>
              </w:rPr>
            </w:pPr>
            <w:hyperlink r:id="rId15" w:history="1">
              <w:r w:rsidR="00227A7A" w:rsidRPr="006B04C9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227A7A" w:rsidRPr="003F18B8" w:rsidTr="008640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"/>
        </w:trPr>
        <w:tc>
          <w:tcPr>
            <w:tcW w:w="1132" w:type="pct"/>
            <w:shd w:val="clear" w:color="auto" w:fill="auto"/>
          </w:tcPr>
          <w:p w:rsidR="00346839" w:rsidRDefault="00346839" w:rsidP="00346839">
            <w:pPr>
              <w:pStyle w:val="1"/>
            </w:pPr>
            <w:r>
              <w:lastRenderedPageBreak/>
              <w:t>Первый квартал комом: экспорт не оправдал ожиданий правительства</w:t>
            </w:r>
          </w:p>
          <w:p w:rsidR="00227A7A" w:rsidRPr="00C24C7B" w:rsidRDefault="00227A7A" w:rsidP="00C24C7B">
            <w:pPr>
              <w:pStyle w:val="1"/>
              <w:spacing w:before="0" w:line="280" w:lineRule="atLeast"/>
            </w:pPr>
          </w:p>
        </w:tc>
        <w:tc>
          <w:tcPr>
            <w:tcW w:w="3297" w:type="pct"/>
            <w:gridSpan w:val="3"/>
            <w:shd w:val="clear" w:color="auto" w:fill="auto"/>
          </w:tcPr>
          <w:p w:rsidR="00227A7A" w:rsidRPr="00346839" w:rsidRDefault="00346839" w:rsidP="00346839">
            <w:pPr>
              <w:pStyle w:val="a7"/>
              <w:spacing w:before="0" w:beforeAutospacing="0" w:after="185" w:afterAutospacing="0" w:line="276" w:lineRule="auto"/>
              <w:jc w:val="both"/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</w:pPr>
            <w:r w:rsidRPr="00346839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 xml:space="preserve">Правительственная задача на этот год — увеличить экспорт товаров и услуг на 15,2%. Однако в первом квартале зафиксировано существенное отставание от показателей прошлого года. Можно, конечно, эту неудачу списать на </w:t>
            </w:r>
            <w:hyperlink r:id="rId16" w:tgtFrame="_blank" w:history="1">
              <w:r w:rsidRPr="00346839">
                <w:rPr>
                  <w:rFonts w:ascii="Cambria" w:eastAsia="Calibri" w:hAnsi="Cambria"/>
                  <w:iCs/>
                  <w:sz w:val="26"/>
                  <w:szCs w:val="26"/>
                  <w:lang w:eastAsia="en-US"/>
                </w:rPr>
                <w:t>растворители</w:t>
              </w:r>
            </w:hyperlink>
            <w:r w:rsidRPr="00346839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, которых больше нет в экспортной корзине Беларуси. Однако причина отнюдь не только в этом — снижение поставок продукции на внешние рынки зафиксировано по многим товарным позициям.</w:t>
            </w:r>
            <w:r w:rsidRPr="00346839">
              <w:rPr>
                <w:bCs/>
              </w:rPr>
              <w:br/>
            </w:r>
            <w:r w:rsidRPr="00346839">
              <w:rPr>
                <w:bCs/>
              </w:rPr>
              <w:br/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227A7A" w:rsidRPr="00791239" w:rsidRDefault="007419A0" w:rsidP="00227A7A">
            <w:pPr>
              <w:spacing w:after="0"/>
              <w:jc w:val="center"/>
              <w:rPr>
                <w:rStyle w:val="a5"/>
                <w:color w:val="3366CC"/>
              </w:rPr>
            </w:pPr>
            <w:hyperlink r:id="rId17" w:history="1">
              <w:r w:rsidR="00227A7A" w:rsidRPr="00791239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227A7A" w:rsidRPr="003F18B8" w:rsidTr="004F78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"/>
        </w:trPr>
        <w:tc>
          <w:tcPr>
            <w:tcW w:w="1132" w:type="pct"/>
            <w:shd w:val="clear" w:color="auto" w:fill="auto"/>
          </w:tcPr>
          <w:p w:rsidR="00227A7A" w:rsidRPr="00C24C7B" w:rsidRDefault="00346839" w:rsidP="00346839">
            <w:pPr>
              <w:pStyle w:val="1"/>
            </w:pPr>
            <w:r>
              <w:t>Внешние рынки проседают, но белорусский экспорт держится</w:t>
            </w:r>
            <w:r>
              <w:br/>
            </w:r>
          </w:p>
        </w:tc>
        <w:tc>
          <w:tcPr>
            <w:tcW w:w="3297" w:type="pct"/>
            <w:gridSpan w:val="3"/>
            <w:shd w:val="clear" w:color="auto" w:fill="auto"/>
          </w:tcPr>
          <w:p w:rsidR="00227A7A" w:rsidRPr="007A3B15" w:rsidRDefault="00346839" w:rsidP="00346839">
            <w:pPr>
              <w:pStyle w:val="a7"/>
              <w:spacing w:before="0" w:beforeAutospacing="0" w:after="195" w:afterAutospacing="0" w:line="276" w:lineRule="auto"/>
              <w:jc w:val="both"/>
              <w:rPr>
                <w:rFonts w:ascii="Cambria" w:hAnsi="Cambria"/>
                <w:bCs/>
                <w:iCs/>
                <w:sz w:val="26"/>
                <w:szCs w:val="26"/>
              </w:rPr>
            </w:pPr>
            <w:r w:rsidRPr="00346839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 xml:space="preserve">Многие эксперты утверждают, что причина торгового дефицита в нынешнем году — прекращение экспорта «растворителей» и проседание внешних рынков. На самом деле, ни то, ни другое на данный момент не соответствует действительности. </w:t>
            </w:r>
            <w:r w:rsidRPr="00346839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br/>
              <w:t xml:space="preserve">Белорусская внешняя торговля неожиданно пошла на поправку. Согласно последним данным </w:t>
            </w:r>
            <w:proofErr w:type="spellStart"/>
            <w:r w:rsidRPr="00346839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Белстата</w:t>
            </w:r>
            <w:proofErr w:type="spellEnd"/>
            <w:r w:rsidRPr="00346839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 xml:space="preserve">, дефицит международной торговли товарами в марте текущего года сократился до 158 млн. долларов (отрицательное сальдо в феврале составляло 250 млн. долларов). И это — несмотря на </w:t>
            </w:r>
            <w:hyperlink r:id="rId18" w:tgtFrame="_blank" w:history="1">
              <w:r w:rsidRPr="00346839">
                <w:rPr>
                  <w:rFonts w:ascii="Cambria" w:eastAsia="Calibri" w:hAnsi="Cambria"/>
                  <w:iCs/>
                  <w:sz w:val="26"/>
                  <w:szCs w:val="26"/>
                  <w:lang w:eastAsia="en-US"/>
                </w:rPr>
                <w:t>тревожные сигналы от соседей</w:t>
              </w:r>
            </w:hyperlink>
            <w:r w:rsidRPr="00346839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.</w:t>
            </w:r>
            <w:r>
              <w:t xml:space="preserve">  </w:t>
            </w:r>
            <w:r>
              <w:br/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227A7A" w:rsidRDefault="007419A0" w:rsidP="00227A7A">
            <w:pPr>
              <w:spacing w:after="0"/>
              <w:jc w:val="center"/>
            </w:pPr>
            <w:hyperlink r:id="rId19" w:history="1">
              <w:r w:rsidR="00227A7A" w:rsidRPr="00791239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227A7A" w:rsidRPr="003F18B8" w:rsidTr="005C45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"/>
        </w:trPr>
        <w:tc>
          <w:tcPr>
            <w:tcW w:w="1132" w:type="pct"/>
            <w:shd w:val="clear" w:color="auto" w:fill="auto"/>
          </w:tcPr>
          <w:p w:rsidR="00346839" w:rsidRDefault="00346839" w:rsidP="00346839">
            <w:pPr>
              <w:pStyle w:val="1"/>
            </w:pPr>
            <w:r>
              <w:t>Белорусский рынок лизинга в 2012 году начал восстанавливаться после кризиса</w:t>
            </w:r>
          </w:p>
          <w:p w:rsidR="00227A7A" w:rsidRPr="0019217A" w:rsidRDefault="00227A7A" w:rsidP="0019217A">
            <w:pPr>
              <w:pStyle w:val="1"/>
              <w:spacing w:before="58" w:after="117"/>
            </w:pPr>
          </w:p>
        </w:tc>
        <w:tc>
          <w:tcPr>
            <w:tcW w:w="3297" w:type="pct"/>
            <w:gridSpan w:val="3"/>
            <w:shd w:val="clear" w:color="auto" w:fill="auto"/>
          </w:tcPr>
          <w:p w:rsidR="00227A7A" w:rsidRPr="00517AA2" w:rsidRDefault="00346839" w:rsidP="00227A7A">
            <w:pPr>
              <w:pStyle w:val="a7"/>
              <w:spacing w:before="0" w:beforeAutospacing="0" w:after="0" w:afterAutospacing="0" w:line="276" w:lineRule="auto"/>
              <w:jc w:val="both"/>
              <w:rPr>
                <w:rStyle w:val="ac"/>
                <w:rFonts w:ascii="Cambria" w:eastAsia="Calibri" w:hAnsi="Cambria"/>
                <w:iCs/>
                <w:sz w:val="26"/>
                <w:szCs w:val="26"/>
                <w:lang w:eastAsia="en-US"/>
              </w:rPr>
            </w:pPr>
            <w:r w:rsidRPr="00346839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>За 2012 год лизинговые компании Беларуси заключили договоров лизинга (новый бизнес) на BYR 10,6 трлн. или EUR 983,5 млн., что соответственно на 54,1% и 15,2% больше, чем в 2011 году. Об этом говорится в обзоре "Белорусский рынок лизинга" за 2012 год, составленном Ассоциацией лизингодателей Беларуси и Белорусским союзом лизингодателей.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227A7A" w:rsidRDefault="007419A0" w:rsidP="00227A7A">
            <w:pPr>
              <w:spacing w:after="0"/>
            </w:pPr>
            <w:hyperlink r:id="rId20" w:history="1">
              <w:r w:rsidR="00227A7A" w:rsidRPr="00BB3532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227A7A" w:rsidRPr="003F18B8" w:rsidTr="005C45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"/>
        </w:trPr>
        <w:tc>
          <w:tcPr>
            <w:tcW w:w="1132" w:type="pct"/>
            <w:shd w:val="clear" w:color="auto" w:fill="auto"/>
          </w:tcPr>
          <w:p w:rsidR="00EE78AA" w:rsidRDefault="00EE78AA" w:rsidP="00EE78AA">
            <w:pPr>
              <w:pStyle w:val="z-"/>
            </w:pPr>
            <w:r>
              <w:t>Начало формы</w:t>
            </w:r>
          </w:p>
          <w:p w:rsidR="00EE78AA" w:rsidRDefault="00EE78AA" w:rsidP="00EE78AA">
            <w:pPr>
              <w:pStyle w:val="1"/>
            </w:pPr>
            <w:r>
              <w:t xml:space="preserve">Что мешает Минску и Москве подписать нефтяной баланс? </w:t>
            </w:r>
          </w:p>
          <w:p w:rsidR="00227A7A" w:rsidRPr="001C0732" w:rsidRDefault="00227A7A" w:rsidP="00227A7A">
            <w:pPr>
              <w:pStyle w:val="1"/>
              <w:spacing w:before="0"/>
              <w:textAlignment w:val="baseline"/>
            </w:pPr>
          </w:p>
        </w:tc>
        <w:tc>
          <w:tcPr>
            <w:tcW w:w="3297" w:type="pct"/>
            <w:gridSpan w:val="3"/>
            <w:shd w:val="clear" w:color="auto" w:fill="auto"/>
          </w:tcPr>
          <w:p w:rsidR="00227A7A" w:rsidRPr="00FA1A86" w:rsidRDefault="00EE78AA" w:rsidP="00EE78AA">
            <w:pPr>
              <w:pStyle w:val="a7"/>
              <w:spacing w:before="120" w:beforeAutospacing="0" w:after="216" w:afterAutospacing="0" w:line="276" w:lineRule="auto"/>
              <w:jc w:val="both"/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</w:pPr>
            <w:r w:rsidRPr="00EE78AA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 xml:space="preserve">О том, что Беларусь и Россия могут завершить согласование нефтяного баланса на этот год до 15 июня, министр энергетики РФ Александр </w:t>
            </w:r>
            <w:proofErr w:type="spellStart"/>
            <w:r w:rsidRPr="00EE78AA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Новак</w:t>
            </w:r>
            <w:proofErr w:type="spellEnd"/>
            <w:r w:rsidRPr="00EE78AA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 xml:space="preserve"> заявил еще в середине апреля. Однако после этого в российских СМИ неоднократно появлялись публикации, отражавшие недовольство российской стороны белорусскими партнерами. 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227A7A" w:rsidRDefault="007419A0" w:rsidP="00227A7A">
            <w:pPr>
              <w:spacing w:after="0"/>
              <w:jc w:val="center"/>
            </w:pPr>
            <w:r>
              <w:fldChar w:fldCharType="begin"/>
            </w:r>
            <w:r w:rsidR="00EE78AA">
              <w:instrText>HYPERLINK "http://naviny.by/rubrics/economic/2013/05/12/ic_articles_113_181741/"</w:instrText>
            </w:r>
            <w:r>
              <w:fldChar w:fldCharType="separate"/>
            </w:r>
            <w:r w:rsidR="00227A7A" w:rsidRPr="00791239">
              <w:rPr>
                <w:rStyle w:val="a5"/>
                <w:rFonts w:ascii="Cambria" w:hAnsi="Cambria"/>
                <w:color w:val="3366CC"/>
                <w:sz w:val="28"/>
                <w:szCs w:val="28"/>
              </w:rPr>
              <w:t>Подробнее...</w:t>
            </w:r>
            <w:r>
              <w:fldChar w:fldCharType="end"/>
            </w:r>
          </w:p>
        </w:tc>
      </w:tr>
    </w:tbl>
    <w:p w:rsidR="004F783D" w:rsidRPr="00DD2149" w:rsidRDefault="004F783D" w:rsidP="000A5679">
      <w:pPr>
        <w:rPr>
          <w:lang w:val="be-BY"/>
        </w:rPr>
      </w:pPr>
    </w:p>
    <w:tbl>
      <w:tblPr>
        <w:tblpPr w:leftFromText="180" w:rightFromText="180" w:vertAnchor="text" w:tblpX="-209" w:tblpY="1"/>
        <w:tblOverlap w:val="never"/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61"/>
        <w:gridCol w:w="10622"/>
        <w:gridCol w:w="1889"/>
      </w:tblGrid>
      <w:tr w:rsidR="00757981" w:rsidRPr="001D7544" w:rsidTr="004A630D">
        <w:trPr>
          <w:trHeight w:val="848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99CCFF"/>
            <w:vAlign w:val="center"/>
          </w:tcPr>
          <w:p w:rsidR="00757981" w:rsidRPr="00684EBA" w:rsidRDefault="00757981" w:rsidP="00B44669">
            <w:pPr>
              <w:pStyle w:val="1"/>
              <w:spacing w:before="120" w:after="120"/>
              <w:jc w:val="center"/>
              <w:rPr>
                <w:rStyle w:val="ac"/>
                <w:b/>
              </w:rPr>
            </w:pPr>
            <w:bookmarkStart w:id="0" w:name="_МЕЖДУНАРОДНОЕ_СОТРУДНИЧЕСТВО"/>
            <w:bookmarkEnd w:id="0"/>
            <w:r w:rsidRPr="00684EBA">
              <w:rPr>
                <w:color w:val="3366CC"/>
                <w:sz w:val="32"/>
                <w:szCs w:val="32"/>
              </w:rPr>
              <w:t>МЕЖДУНАРОДНОЕ</w:t>
            </w:r>
            <w:r w:rsidRPr="00684EBA">
              <w:rPr>
                <w:b w:val="0"/>
                <w:bCs w:val="0"/>
                <w:color w:val="3366CC"/>
                <w:sz w:val="32"/>
                <w:szCs w:val="32"/>
              </w:rPr>
              <w:t xml:space="preserve"> </w:t>
            </w:r>
            <w:r w:rsidRPr="00684EBA">
              <w:rPr>
                <w:color w:val="3366CC"/>
                <w:sz w:val="32"/>
                <w:szCs w:val="32"/>
              </w:rPr>
              <w:t>СОТРУДНИЧЕСТВО</w:t>
            </w:r>
          </w:p>
        </w:tc>
      </w:tr>
      <w:tr w:rsidR="00757981" w:rsidRPr="00D13DBA" w:rsidTr="00027834">
        <w:trPr>
          <w:trHeight w:val="133"/>
        </w:trPr>
        <w:tc>
          <w:tcPr>
            <w:tcW w:w="1132" w:type="pct"/>
            <w:shd w:val="clear" w:color="auto" w:fill="FFFFFF"/>
          </w:tcPr>
          <w:p w:rsidR="00490520" w:rsidRPr="00337DF2" w:rsidRDefault="00337DF2" w:rsidP="00337DF2">
            <w:pPr>
              <w:pStyle w:val="1"/>
              <w:spacing w:before="0"/>
              <w:rPr>
                <w:rStyle w:val="ac"/>
                <w:b/>
                <w:bCs/>
              </w:rPr>
            </w:pPr>
            <w:r>
              <w:t>"</w:t>
            </w:r>
            <w:proofErr w:type="spellStart"/>
            <w:r>
              <w:t>Союзмолоко</w:t>
            </w:r>
            <w:proofErr w:type="spellEnd"/>
            <w:r>
              <w:t>": Договоренность о сокращении поставок сухого молока из Беларуси в Россию в период "большого молока" сохраняется</w:t>
            </w:r>
          </w:p>
        </w:tc>
        <w:tc>
          <w:tcPr>
            <w:tcW w:w="3284" w:type="pct"/>
            <w:shd w:val="clear" w:color="auto" w:fill="FFFFFF"/>
          </w:tcPr>
          <w:p w:rsidR="00337DF2" w:rsidRDefault="00337DF2" w:rsidP="00337DF2">
            <w:pPr>
              <w:pStyle w:val="a7"/>
              <w:spacing w:before="0" w:beforeAutospacing="0" w:after="195" w:afterAutospacing="0" w:line="276" w:lineRule="auto"/>
              <w:jc w:val="both"/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</w:pPr>
            <w:r w:rsidRPr="00337DF2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>Договоренность между Министерством сельского хозяйства России и Министерством сельского хозяйства и продовольствия Беларуси о сокращении поставок сухого молока из Беларуси в Россию в период "большого молока" сохраняется. Об этом агентству "</w:t>
            </w:r>
            <w:proofErr w:type="spellStart"/>
            <w:proofErr w:type="gramStart"/>
            <w:r w:rsidRPr="00337DF2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>Бизнес-новости</w:t>
            </w:r>
            <w:proofErr w:type="spellEnd"/>
            <w:proofErr w:type="gramEnd"/>
            <w:r w:rsidRPr="00337DF2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>" сообщил председатель правления Национального союза производителей молока России.</w:t>
            </w:r>
          </w:p>
          <w:p w:rsidR="0058518D" w:rsidRPr="00337DF2" w:rsidRDefault="00337DF2" w:rsidP="00337DF2">
            <w:pPr>
              <w:pStyle w:val="a7"/>
              <w:spacing w:before="0" w:beforeAutospacing="0" w:after="195" w:afterAutospacing="0" w:line="276" w:lineRule="auto"/>
              <w:jc w:val="both"/>
              <w:rPr>
                <w:rStyle w:val="ac"/>
                <w:rFonts w:ascii="Arial" w:hAnsi="Arial" w:cs="Arial"/>
                <w:color w:val="000000"/>
                <w:sz w:val="29"/>
                <w:szCs w:val="29"/>
              </w:rPr>
            </w:pPr>
            <w:r w:rsidRPr="00337DF2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br/>
            </w:r>
          </w:p>
        </w:tc>
        <w:tc>
          <w:tcPr>
            <w:tcW w:w="584" w:type="pct"/>
            <w:shd w:val="clear" w:color="auto" w:fill="FFFFFF"/>
            <w:vAlign w:val="center"/>
          </w:tcPr>
          <w:p w:rsidR="00757981" w:rsidRPr="00847FB4" w:rsidRDefault="007419A0" w:rsidP="000A5679">
            <w:pPr>
              <w:spacing w:after="0"/>
              <w:jc w:val="center"/>
              <w:rPr>
                <w:rStyle w:val="a5"/>
                <w:rFonts w:ascii="Cambria" w:hAnsi="Cambria"/>
                <w:color w:val="3366CC"/>
                <w:sz w:val="28"/>
                <w:szCs w:val="28"/>
              </w:rPr>
            </w:pPr>
            <w:hyperlink r:id="rId21" w:history="1">
              <w:r w:rsidR="00847FB4" w:rsidRPr="00847FB4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7B1EC1" w:rsidRPr="001D7544" w:rsidTr="00130541">
        <w:trPr>
          <w:trHeight w:val="2037"/>
        </w:trPr>
        <w:tc>
          <w:tcPr>
            <w:tcW w:w="1132" w:type="pct"/>
            <w:shd w:val="clear" w:color="auto" w:fill="FFFFFF"/>
          </w:tcPr>
          <w:p w:rsidR="003403FD" w:rsidRPr="00346839" w:rsidRDefault="00337DF2" w:rsidP="00346839">
            <w:pPr>
              <w:pStyle w:val="1"/>
              <w:spacing w:before="0"/>
            </w:pPr>
            <w:r>
              <w:t xml:space="preserve">Беларусь и Вьетнам подписали 10 коммерческих контрактов на общую сумму 100 </w:t>
            </w:r>
            <w:proofErr w:type="spellStart"/>
            <w:proofErr w:type="gramStart"/>
            <w:r>
              <w:t>млн</w:t>
            </w:r>
            <w:proofErr w:type="spellEnd"/>
            <w:proofErr w:type="gramEnd"/>
            <w:r>
              <w:t xml:space="preserve"> долларов</w:t>
            </w:r>
          </w:p>
        </w:tc>
        <w:tc>
          <w:tcPr>
            <w:tcW w:w="3284" w:type="pct"/>
            <w:shd w:val="clear" w:color="auto" w:fill="FFFFFF"/>
          </w:tcPr>
          <w:p w:rsidR="008C5C0F" w:rsidRPr="00337DF2" w:rsidRDefault="00337DF2" w:rsidP="00346839">
            <w:pPr>
              <w:pStyle w:val="a7"/>
              <w:spacing w:before="0" w:beforeAutospacing="0" w:after="195" w:afterAutospacing="0" w:line="276" w:lineRule="auto"/>
              <w:jc w:val="both"/>
              <w:rPr>
                <w:rStyle w:val="ac"/>
                <w:rFonts w:ascii="Cambria" w:eastAsia="Calibri" w:hAnsi="Cambria"/>
                <w:b w:val="0"/>
                <w:bCs w:val="0"/>
                <w:iCs/>
                <w:sz w:val="26"/>
                <w:szCs w:val="26"/>
                <w:lang w:eastAsia="en-US"/>
              </w:rPr>
            </w:pPr>
            <w:r w:rsidRPr="00337DF2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 xml:space="preserve">Беларусь и Вьетнам подписали 10 коммерческих контрактов на общую сумму более $100 млн. Об этом сообщил сегодня журналистам премьер-министр Беларуси Михаил </w:t>
            </w:r>
            <w:proofErr w:type="spellStart"/>
            <w:r w:rsidRPr="00337DF2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Мясникович</w:t>
            </w:r>
            <w:proofErr w:type="spellEnd"/>
            <w:r w:rsidRPr="00337DF2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 xml:space="preserve"> по итогам встречи в белорусском правительстве с премьер-министром Социалистической Республики Вьетнам </w:t>
            </w:r>
            <w:proofErr w:type="spellStart"/>
            <w:r w:rsidRPr="00337DF2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Нгуен</w:t>
            </w:r>
            <w:proofErr w:type="spellEnd"/>
            <w:r w:rsidRPr="00337DF2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 xml:space="preserve"> Тан </w:t>
            </w:r>
            <w:proofErr w:type="spellStart"/>
            <w:r w:rsidRPr="00337DF2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Зунгом</w:t>
            </w:r>
            <w:proofErr w:type="spellEnd"/>
            <w:r w:rsidRPr="00337DF2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>, передает корреспондент БЕЛТА.</w:t>
            </w:r>
          </w:p>
        </w:tc>
        <w:tc>
          <w:tcPr>
            <w:tcW w:w="584" w:type="pct"/>
            <w:shd w:val="clear" w:color="auto" w:fill="FFFFFF"/>
            <w:vAlign w:val="center"/>
          </w:tcPr>
          <w:p w:rsidR="007B1EC1" w:rsidRPr="00761C7D" w:rsidRDefault="007419A0" w:rsidP="007B1EC1">
            <w:pPr>
              <w:spacing w:after="0"/>
              <w:jc w:val="center"/>
              <w:rPr>
                <w:rStyle w:val="a5"/>
                <w:rFonts w:ascii="Cambria" w:hAnsi="Cambria"/>
                <w:color w:val="3366CC"/>
                <w:sz w:val="28"/>
                <w:szCs w:val="28"/>
              </w:rPr>
            </w:pPr>
            <w:hyperlink r:id="rId22" w:history="1">
              <w:r w:rsidR="007B1EC1" w:rsidRPr="00761C7D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7B1EC1" w:rsidRPr="001D7544" w:rsidTr="00027834">
        <w:trPr>
          <w:trHeight w:val="2037"/>
        </w:trPr>
        <w:tc>
          <w:tcPr>
            <w:tcW w:w="1132" w:type="pct"/>
            <w:shd w:val="clear" w:color="auto" w:fill="FFFFFF"/>
          </w:tcPr>
          <w:p w:rsidR="00227A7A" w:rsidRPr="00227A7A" w:rsidRDefault="00346839" w:rsidP="00346839">
            <w:pPr>
              <w:pStyle w:val="1"/>
              <w:spacing w:before="0"/>
            </w:pPr>
            <w:r>
              <w:t xml:space="preserve">Сербия предложила Беларуси купить металлургический завод </w:t>
            </w:r>
            <w:proofErr w:type="spellStart"/>
            <w:r>
              <w:t>Zelezara</w:t>
            </w:r>
            <w:proofErr w:type="spellEnd"/>
            <w:r>
              <w:t xml:space="preserve"> </w:t>
            </w:r>
            <w:proofErr w:type="spellStart"/>
            <w:r>
              <w:t>Smederevo</w:t>
            </w:r>
            <w:proofErr w:type="spellEnd"/>
            <w:r>
              <w:br/>
            </w:r>
          </w:p>
        </w:tc>
        <w:tc>
          <w:tcPr>
            <w:tcW w:w="3284" w:type="pct"/>
            <w:shd w:val="clear" w:color="auto" w:fill="FFFFFF"/>
          </w:tcPr>
          <w:p w:rsidR="008C5C0F" w:rsidRPr="00346839" w:rsidRDefault="00346839" w:rsidP="00346839">
            <w:pPr>
              <w:pStyle w:val="a7"/>
              <w:spacing w:before="0" w:beforeAutospacing="0" w:after="195" w:afterAutospacing="0" w:line="276" w:lineRule="auto"/>
              <w:jc w:val="both"/>
              <w:rPr>
                <w:rStyle w:val="ac"/>
                <w:rFonts w:ascii="Cambria" w:eastAsia="Calibri" w:hAnsi="Cambria"/>
                <w:b w:val="0"/>
                <w:iCs/>
                <w:sz w:val="26"/>
                <w:szCs w:val="26"/>
                <w:lang w:eastAsia="en-US"/>
              </w:rPr>
            </w:pPr>
            <w:r w:rsidRPr="00346839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 xml:space="preserve">Власти Сербии надеются, что Беларусь сможет спасти убыточный металлургический комбинат </w:t>
            </w:r>
            <w:proofErr w:type="spellStart"/>
            <w:r w:rsidRPr="00346839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>Zelezara</w:t>
            </w:r>
            <w:proofErr w:type="spellEnd"/>
            <w:r w:rsidRPr="00346839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 xml:space="preserve"> </w:t>
            </w:r>
            <w:proofErr w:type="spellStart"/>
            <w:r w:rsidRPr="00346839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>Smederevo</w:t>
            </w:r>
            <w:proofErr w:type="spellEnd"/>
            <w:r w:rsidRPr="00346839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 xml:space="preserve">. Об этом, как сообщает </w:t>
            </w:r>
            <w:proofErr w:type="spellStart"/>
            <w:r w:rsidRPr="00346839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>Bloomberg</w:t>
            </w:r>
            <w:proofErr w:type="spellEnd"/>
            <w:r w:rsidRPr="00346839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 xml:space="preserve">, заявил журналистам вице-премьер Сербии Александр </w:t>
            </w:r>
            <w:proofErr w:type="spellStart"/>
            <w:r w:rsidRPr="00346839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>Вучич</w:t>
            </w:r>
            <w:proofErr w:type="spellEnd"/>
            <w:r w:rsidRPr="00346839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 xml:space="preserve"> после встречи в Белграде со своим белорусским коллегой Петром Прокоповичем.</w:t>
            </w:r>
          </w:p>
        </w:tc>
        <w:tc>
          <w:tcPr>
            <w:tcW w:w="584" w:type="pct"/>
            <w:shd w:val="clear" w:color="auto" w:fill="FFFFFF"/>
            <w:vAlign w:val="center"/>
          </w:tcPr>
          <w:p w:rsidR="007B1EC1" w:rsidRDefault="007419A0" w:rsidP="007B1EC1">
            <w:pPr>
              <w:spacing w:after="0"/>
              <w:jc w:val="center"/>
            </w:pPr>
            <w:hyperlink r:id="rId23" w:history="1">
              <w:r w:rsidR="007B1EC1" w:rsidRPr="00645CC9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1C0732" w:rsidRPr="001D7544" w:rsidTr="00027834">
        <w:trPr>
          <w:trHeight w:val="2037"/>
        </w:trPr>
        <w:tc>
          <w:tcPr>
            <w:tcW w:w="1132" w:type="pct"/>
            <w:shd w:val="clear" w:color="auto" w:fill="FFFFFF"/>
          </w:tcPr>
          <w:p w:rsidR="001C0732" w:rsidRPr="00FA1A86" w:rsidRDefault="00FA1A86" w:rsidP="00FA1A86">
            <w:pPr>
              <w:pStyle w:val="1"/>
            </w:pPr>
            <w:r>
              <w:t>Объем взаимной торговли стран Таможенного союза в I квартале снизился на 9,7%, внешней - на 2,6%</w:t>
            </w:r>
          </w:p>
        </w:tc>
        <w:tc>
          <w:tcPr>
            <w:tcW w:w="3284" w:type="pct"/>
            <w:shd w:val="clear" w:color="auto" w:fill="FFFFFF"/>
          </w:tcPr>
          <w:p w:rsidR="00FA1A86" w:rsidRPr="00E41B0F" w:rsidRDefault="00FA1A86" w:rsidP="00FA1A86">
            <w:pPr>
              <w:pStyle w:val="a7"/>
              <w:spacing w:before="0" w:beforeAutospacing="0" w:after="195" w:afterAutospacing="0" w:line="276" w:lineRule="auto"/>
              <w:jc w:val="both"/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</w:pPr>
            <w:r w:rsidRPr="00FA1A86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>Объем взаимной торговли стран Таможенного союза в первом квартале снизился на 9,7%, внешней - на 2,6% по сравнению с аналогичным прошлогодним периодом. Об этом БЕЛТА сообщили в пресс-службе Евразийской экономической комиссии.</w:t>
            </w:r>
          </w:p>
        </w:tc>
        <w:tc>
          <w:tcPr>
            <w:tcW w:w="584" w:type="pct"/>
            <w:shd w:val="clear" w:color="auto" w:fill="FFFFFF"/>
            <w:vAlign w:val="center"/>
          </w:tcPr>
          <w:p w:rsidR="001C0732" w:rsidRDefault="007419A0" w:rsidP="007B1EC1">
            <w:pPr>
              <w:spacing w:after="0"/>
              <w:jc w:val="center"/>
            </w:pPr>
            <w:hyperlink r:id="rId24" w:history="1">
              <w:r w:rsidR="001C0732" w:rsidRPr="00645CC9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</w:tbl>
    <w:p w:rsidR="00E60409" w:rsidRPr="00490520" w:rsidRDefault="00E60409"/>
    <w:tbl>
      <w:tblPr>
        <w:tblpPr w:leftFromText="180" w:rightFromText="180" w:vertAnchor="text" w:tblpX="-209" w:tblpY="1"/>
        <w:tblOverlap w:val="never"/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87"/>
        <w:gridCol w:w="10653"/>
        <w:gridCol w:w="1987"/>
      </w:tblGrid>
      <w:tr w:rsidR="00900028" w:rsidRPr="001D7544" w:rsidTr="00717141">
        <w:trPr>
          <w:trHeight w:val="558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99CCFF"/>
            <w:vAlign w:val="center"/>
          </w:tcPr>
          <w:p w:rsidR="00900028" w:rsidRPr="007E646A" w:rsidRDefault="00900028" w:rsidP="002E322A">
            <w:pPr>
              <w:pStyle w:val="1"/>
              <w:spacing w:before="120" w:after="120"/>
              <w:jc w:val="center"/>
              <w:rPr>
                <w:b w:val="0"/>
                <w:color w:val="003366"/>
                <w:sz w:val="32"/>
                <w:szCs w:val="32"/>
              </w:rPr>
            </w:pPr>
            <w:r w:rsidRPr="007E646A">
              <w:rPr>
                <w:color w:val="3366CC"/>
                <w:sz w:val="32"/>
                <w:szCs w:val="32"/>
              </w:rPr>
              <w:t>ФИНАНСЫ</w:t>
            </w:r>
          </w:p>
        </w:tc>
      </w:tr>
      <w:tr w:rsidR="00C02AAA" w:rsidRPr="00400E92" w:rsidTr="008C5C0F">
        <w:trPr>
          <w:trHeight w:val="1587"/>
        </w:trPr>
        <w:tc>
          <w:tcPr>
            <w:tcW w:w="1081" w:type="pct"/>
            <w:shd w:val="clear" w:color="auto" w:fill="FFFFFF"/>
          </w:tcPr>
          <w:p w:rsidR="00346839" w:rsidRPr="00346839" w:rsidRDefault="00346839" w:rsidP="00FA1A86">
            <w:pPr>
              <w:pStyle w:val="1"/>
            </w:pPr>
            <w:r>
              <w:t xml:space="preserve">Банк развития в перспективе станет безусловным лидером финансирования госпрограмм – </w:t>
            </w:r>
            <w:proofErr w:type="spellStart"/>
            <w:r>
              <w:t>Румас</w:t>
            </w:r>
            <w:proofErr w:type="spellEnd"/>
          </w:p>
        </w:tc>
        <w:tc>
          <w:tcPr>
            <w:tcW w:w="3303" w:type="pct"/>
            <w:shd w:val="clear" w:color="auto" w:fill="FFFFFF"/>
          </w:tcPr>
          <w:p w:rsidR="00FA1A86" w:rsidRDefault="00FA1A86" w:rsidP="00C24C7B">
            <w:pPr>
              <w:pStyle w:val="a7"/>
              <w:spacing w:before="0" w:beforeAutospacing="0" w:after="0" w:afterAutospacing="0" w:line="276" w:lineRule="auto"/>
              <w:jc w:val="both"/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</w:pPr>
            <w:r w:rsidRPr="00FA1A86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 xml:space="preserve">Банк развития Республики Беларусь в среднесрочной перспективе станет безусловным лидером финансирования государственных программ. Об этом заявил сегодня на пресс-конференции в Могилеве после открытия второго регионального филиала банка председатель правления финансовой организации Сергей </w:t>
            </w:r>
            <w:proofErr w:type="spellStart"/>
            <w:r w:rsidRPr="00FA1A86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>Румас</w:t>
            </w:r>
            <w:proofErr w:type="spellEnd"/>
            <w:r w:rsidRPr="00FA1A86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>, передает корреспондент БЕЛТА.</w:t>
            </w:r>
          </w:p>
          <w:p w:rsidR="00490520" w:rsidRPr="007A3B15" w:rsidRDefault="00490520" w:rsidP="00C24C7B">
            <w:pPr>
              <w:pStyle w:val="a7"/>
              <w:spacing w:before="0" w:beforeAutospacing="0" w:after="0" w:afterAutospacing="0" w:line="276" w:lineRule="auto"/>
              <w:jc w:val="both"/>
              <w:rPr>
                <w:rStyle w:val="ac"/>
                <w:rFonts w:ascii="Cambria" w:eastAsia="Calibri" w:hAnsi="Cambria"/>
                <w:b w:val="0"/>
                <w:iCs/>
                <w:sz w:val="26"/>
                <w:szCs w:val="26"/>
                <w:lang w:eastAsia="en-US"/>
              </w:rPr>
            </w:pPr>
          </w:p>
        </w:tc>
        <w:tc>
          <w:tcPr>
            <w:tcW w:w="616" w:type="pct"/>
            <w:shd w:val="clear" w:color="auto" w:fill="FFFFFF"/>
            <w:vAlign w:val="center"/>
          </w:tcPr>
          <w:p w:rsidR="00C02AAA" w:rsidRPr="00EA5821" w:rsidRDefault="007419A0" w:rsidP="00CE3EF0">
            <w:pPr>
              <w:spacing w:after="0"/>
              <w:rPr>
                <w:rStyle w:val="a5"/>
                <w:rFonts w:ascii="Cambria" w:hAnsi="Cambria"/>
                <w:color w:val="3366CC"/>
                <w:sz w:val="28"/>
                <w:szCs w:val="28"/>
              </w:rPr>
            </w:pPr>
            <w:hyperlink r:id="rId25" w:history="1">
              <w:r w:rsidR="00C60301" w:rsidRPr="00400E92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C60301" w:rsidRPr="001D7544" w:rsidTr="008C5C0F">
        <w:trPr>
          <w:trHeight w:val="1643"/>
        </w:trPr>
        <w:tc>
          <w:tcPr>
            <w:tcW w:w="1081" w:type="pct"/>
            <w:shd w:val="clear" w:color="auto" w:fill="FFFFFF"/>
          </w:tcPr>
          <w:p w:rsidR="00C60301" w:rsidRPr="00FA1A86" w:rsidRDefault="00FA1A86" w:rsidP="00FA1A86">
            <w:pPr>
              <w:pStyle w:val="1"/>
            </w:pPr>
            <w:r>
              <w:t xml:space="preserve">Белорусская </w:t>
            </w:r>
            <w:proofErr w:type="spellStart"/>
            <w:r>
              <w:t>бондиана</w:t>
            </w:r>
            <w:proofErr w:type="spellEnd"/>
            <w:r>
              <w:t>: Минфин делает ставку на внутренний рынок</w:t>
            </w:r>
          </w:p>
        </w:tc>
        <w:tc>
          <w:tcPr>
            <w:tcW w:w="3303" w:type="pct"/>
            <w:shd w:val="clear" w:color="auto" w:fill="FFFFFF"/>
          </w:tcPr>
          <w:p w:rsidR="00FA1A86" w:rsidRDefault="00FA1A86" w:rsidP="00FA1A86">
            <w:pPr>
              <w:pStyle w:val="a7"/>
              <w:spacing w:before="0" w:beforeAutospacing="0" w:after="0" w:afterAutospacing="0" w:line="276" w:lineRule="auto"/>
              <w:jc w:val="both"/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</w:pPr>
            <w:r w:rsidRPr="00FA1A86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 xml:space="preserve">На текущей неделе Минфин </w:t>
            </w:r>
            <w:hyperlink r:id="rId26" w:tgtFrame="_blank" w:history="1">
              <w:r w:rsidRPr="00FA1A86">
                <w:rPr>
                  <w:rFonts w:ascii="Cambria" w:eastAsia="Calibri" w:hAnsi="Cambria"/>
                  <w:iCs/>
                  <w:sz w:val="26"/>
                  <w:szCs w:val="26"/>
                  <w:lang w:eastAsia="en-US"/>
                </w:rPr>
                <w:t>объявил</w:t>
              </w:r>
            </w:hyperlink>
            <w:r w:rsidRPr="00FA1A86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 xml:space="preserve"> о том, что занимать валюту намерен на внутреннем рынке. Что касается размещений облигаций (евробондов) на внешнем рынке, то эта перспектива остается </w:t>
            </w:r>
            <w:hyperlink r:id="rId27" w:tgtFrame="_blank" w:history="1">
              <w:r w:rsidRPr="00FA1A86">
                <w:rPr>
                  <w:rFonts w:ascii="Cambria" w:eastAsia="Calibri" w:hAnsi="Cambria"/>
                  <w:iCs/>
                  <w:sz w:val="26"/>
                  <w:szCs w:val="26"/>
                  <w:lang w:eastAsia="en-US"/>
                </w:rPr>
                <w:t>неопределенной</w:t>
              </w:r>
            </w:hyperlink>
            <w:r w:rsidRPr="00FA1A86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 xml:space="preserve">. Интернет-газета </w:t>
            </w:r>
            <w:proofErr w:type="spellStart"/>
            <w:r w:rsidRPr="00FA1A86">
              <w:rPr>
                <w:rFonts w:ascii="Cambria" w:eastAsia="Calibri" w:hAnsi="Cambria"/>
                <w:i/>
                <w:sz w:val="26"/>
                <w:szCs w:val="26"/>
                <w:lang w:eastAsia="en-US"/>
              </w:rPr>
              <w:t>Naviny.by</w:t>
            </w:r>
            <w:proofErr w:type="spellEnd"/>
            <w:r w:rsidRPr="00FA1A86">
              <w:rPr>
                <w:rFonts w:ascii="Cambria" w:eastAsia="Calibri" w:hAnsi="Cambria"/>
                <w:iCs/>
                <w:sz w:val="26"/>
                <w:szCs w:val="26"/>
                <w:lang w:eastAsia="en-US"/>
              </w:rPr>
              <w:t xml:space="preserve"> попыталась выяснить, почему операция Минфина по заимствованию валюты носит локальный характер.</w:t>
            </w:r>
          </w:p>
          <w:p w:rsidR="0019217A" w:rsidRPr="00FA1A86" w:rsidRDefault="0019217A" w:rsidP="00FA1A86">
            <w:pPr>
              <w:pStyle w:val="a7"/>
              <w:spacing w:before="0" w:beforeAutospacing="0" w:after="0" w:afterAutospacing="0" w:line="276" w:lineRule="auto"/>
              <w:jc w:val="both"/>
              <w:rPr>
                <w:rStyle w:val="ac"/>
                <w:bCs w:val="0"/>
              </w:rPr>
            </w:pPr>
          </w:p>
        </w:tc>
        <w:tc>
          <w:tcPr>
            <w:tcW w:w="616" w:type="pct"/>
            <w:shd w:val="clear" w:color="auto" w:fill="FFFFFF"/>
            <w:vAlign w:val="center"/>
          </w:tcPr>
          <w:p w:rsidR="00C60301" w:rsidRPr="00EA5821" w:rsidRDefault="007419A0" w:rsidP="00C60301">
            <w:pPr>
              <w:spacing w:after="0"/>
              <w:rPr>
                <w:rStyle w:val="a5"/>
                <w:rFonts w:ascii="Cambria" w:hAnsi="Cambria"/>
                <w:color w:val="3366CC"/>
                <w:sz w:val="28"/>
                <w:szCs w:val="28"/>
              </w:rPr>
            </w:pPr>
            <w:hyperlink r:id="rId28" w:history="1">
              <w:r w:rsidR="00C60301" w:rsidRPr="00F8573D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C60301" w:rsidRPr="001D7544" w:rsidTr="008C5C0F">
        <w:trPr>
          <w:trHeight w:val="1643"/>
        </w:trPr>
        <w:tc>
          <w:tcPr>
            <w:tcW w:w="1081" w:type="pct"/>
            <w:shd w:val="clear" w:color="auto" w:fill="FFFFFF"/>
          </w:tcPr>
          <w:p w:rsidR="00F554E4" w:rsidRPr="00490520" w:rsidRDefault="00FA1A86" w:rsidP="00FA1A86">
            <w:pPr>
              <w:pStyle w:val="1"/>
            </w:pPr>
            <w:r>
              <w:t>Официальный Минск игнорирует рекомендации кредиторов</w:t>
            </w:r>
          </w:p>
        </w:tc>
        <w:tc>
          <w:tcPr>
            <w:tcW w:w="3303" w:type="pct"/>
            <w:shd w:val="clear" w:color="auto" w:fill="FFFFFF"/>
          </w:tcPr>
          <w:p w:rsidR="004F783D" w:rsidRPr="00FA1A86" w:rsidRDefault="00FA1A86" w:rsidP="00FA1A86">
            <w:pPr>
              <w:pStyle w:val="a7"/>
              <w:spacing w:before="0" w:beforeAutospacing="0" w:after="195" w:afterAutospacing="0" w:line="276" w:lineRule="auto"/>
              <w:jc w:val="both"/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</w:pPr>
            <w:r w:rsidRPr="00FA1A86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 xml:space="preserve">Беларусь взяла обязательство перед Антикризисным фондом </w:t>
            </w:r>
            <w:proofErr w:type="spellStart"/>
            <w:r w:rsidRPr="00FA1A86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>ЕврАзЭС</w:t>
            </w:r>
            <w:proofErr w:type="spellEnd"/>
            <w:r w:rsidRPr="00FA1A86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 xml:space="preserve"> существенно ограничить в 2013 году прирост кредитования экономики. По информации </w:t>
            </w:r>
            <w:proofErr w:type="spellStart"/>
            <w:r w:rsidRPr="00FA1A86">
              <w:rPr>
                <w:rFonts w:ascii="Cambria" w:eastAsia="Calibri" w:hAnsi="Cambria"/>
                <w:i/>
                <w:sz w:val="26"/>
                <w:szCs w:val="26"/>
                <w:lang w:eastAsia="en-US"/>
              </w:rPr>
              <w:t>Naviny.by</w:t>
            </w:r>
            <w:proofErr w:type="spellEnd"/>
            <w:r w:rsidRPr="00FA1A86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 xml:space="preserve">, в месячном выражении прирост кредитования экономики не должен превышать 1,5%. В первом квартале Беларусь не соблюдала это условие. Однако даже ускорение темпов кредитования не позволит достичь заветных показателей по </w:t>
            </w:r>
            <w:hyperlink r:id="rId29" w:tgtFrame="_blank" w:history="1">
              <w:r w:rsidRPr="00FA1A86">
                <w:rPr>
                  <w:rFonts w:ascii="Cambria" w:eastAsia="Calibri" w:hAnsi="Cambria"/>
                  <w:iCs/>
                  <w:sz w:val="26"/>
                  <w:szCs w:val="26"/>
                  <w:lang w:eastAsia="en-US"/>
                </w:rPr>
                <w:t>темпам роста ВВП</w:t>
              </w:r>
            </w:hyperlink>
            <w:r w:rsidRPr="00FA1A86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>. Экономические власти уже осознают это.</w:t>
            </w:r>
            <w:r w:rsidRPr="00FA1A86">
              <w:rPr>
                <w:bCs/>
              </w:rPr>
              <w:br/>
            </w:r>
          </w:p>
        </w:tc>
        <w:tc>
          <w:tcPr>
            <w:tcW w:w="616" w:type="pct"/>
            <w:shd w:val="clear" w:color="auto" w:fill="FFFFFF"/>
            <w:vAlign w:val="center"/>
          </w:tcPr>
          <w:p w:rsidR="00C60301" w:rsidRPr="00BB3532" w:rsidRDefault="007419A0" w:rsidP="00C60301">
            <w:pPr>
              <w:spacing w:after="0"/>
              <w:rPr>
                <w:rStyle w:val="a5"/>
                <w:rFonts w:ascii="Cambria" w:hAnsi="Cambria"/>
                <w:color w:val="3366CC"/>
                <w:sz w:val="28"/>
                <w:szCs w:val="28"/>
              </w:rPr>
            </w:pPr>
            <w:hyperlink r:id="rId30" w:history="1">
              <w:r w:rsidR="00C60301" w:rsidRPr="00BB3532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FA1A86" w:rsidRPr="001D7544" w:rsidTr="008C5C0F">
        <w:trPr>
          <w:trHeight w:val="1643"/>
        </w:trPr>
        <w:tc>
          <w:tcPr>
            <w:tcW w:w="1081" w:type="pct"/>
            <w:shd w:val="clear" w:color="auto" w:fill="FFFFFF"/>
          </w:tcPr>
          <w:p w:rsidR="00FA1A86" w:rsidRDefault="00FA1A86" w:rsidP="00FA1A86">
            <w:pPr>
              <w:pStyle w:val="1"/>
            </w:pPr>
            <w:r>
              <w:t>Итоги недели на белорусском валютном рынке</w:t>
            </w:r>
          </w:p>
          <w:p w:rsidR="00FA1A86" w:rsidRDefault="00FA1A86" w:rsidP="00FA1A86">
            <w:pPr>
              <w:pStyle w:val="1"/>
            </w:pPr>
          </w:p>
        </w:tc>
        <w:tc>
          <w:tcPr>
            <w:tcW w:w="3303" w:type="pct"/>
            <w:shd w:val="clear" w:color="auto" w:fill="FFFFFF"/>
          </w:tcPr>
          <w:p w:rsidR="00FA1A86" w:rsidRPr="00FA1A86" w:rsidRDefault="00FA1A86" w:rsidP="00FA1A86">
            <w:pPr>
              <w:pStyle w:val="a7"/>
              <w:spacing w:before="0" w:beforeAutospacing="0" w:after="195" w:afterAutospacing="0" w:line="276" w:lineRule="auto"/>
              <w:jc w:val="both"/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</w:pPr>
            <w:r w:rsidRPr="00FA1A86">
              <w:rPr>
                <w:rFonts w:ascii="Cambria" w:eastAsia="Calibri" w:hAnsi="Cambria"/>
                <w:bCs/>
                <w:iCs/>
                <w:sz w:val="26"/>
                <w:szCs w:val="26"/>
                <w:lang w:eastAsia="en-US"/>
              </w:rPr>
              <w:t>Белорусский рубль укрепляется к валютной корзине вторую неделю подряд. По данным Национального Банка Республики Беларусь, за минувшую неделю на Белорусской валютно-фондовой бирже (БВФБ) стоимость доллара США выросла на 0,12% и составила 8.670 рублей за доллар.</w:t>
            </w:r>
          </w:p>
        </w:tc>
        <w:tc>
          <w:tcPr>
            <w:tcW w:w="616" w:type="pct"/>
            <w:shd w:val="clear" w:color="auto" w:fill="FFFFFF"/>
            <w:vAlign w:val="center"/>
          </w:tcPr>
          <w:p w:rsidR="00FA1A86" w:rsidRDefault="00FA1A86" w:rsidP="00C60301">
            <w:pPr>
              <w:spacing w:after="0"/>
            </w:pPr>
            <w:hyperlink r:id="rId31" w:history="1">
              <w:r w:rsidRPr="00BB3532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</w:tbl>
    <w:p w:rsidR="004F783D" w:rsidRDefault="004F783D" w:rsidP="007B1EC1">
      <w:pPr>
        <w:tabs>
          <w:tab w:val="left" w:pos="10398"/>
        </w:tabs>
        <w:spacing w:after="0"/>
        <w:rPr>
          <w:rFonts w:ascii="Cambria" w:eastAsia="Times New Roman" w:hAnsi="Cambria"/>
          <w:b/>
          <w:bCs/>
          <w:color w:val="365F91"/>
          <w:sz w:val="28"/>
          <w:szCs w:val="28"/>
        </w:rPr>
      </w:pPr>
    </w:p>
    <w:p w:rsidR="00FA1A86" w:rsidRDefault="00FA1A86" w:rsidP="007B1EC1">
      <w:pPr>
        <w:tabs>
          <w:tab w:val="left" w:pos="10398"/>
        </w:tabs>
        <w:spacing w:after="0"/>
        <w:rPr>
          <w:rFonts w:ascii="Cambria" w:eastAsia="Times New Roman" w:hAnsi="Cambria"/>
          <w:b/>
          <w:bCs/>
          <w:color w:val="365F91"/>
          <w:sz w:val="28"/>
          <w:szCs w:val="28"/>
        </w:rPr>
      </w:pPr>
    </w:p>
    <w:p w:rsidR="00FA1A86" w:rsidRPr="005E42EB" w:rsidRDefault="00FA1A86" w:rsidP="007B1EC1">
      <w:pPr>
        <w:tabs>
          <w:tab w:val="left" w:pos="10398"/>
        </w:tabs>
        <w:spacing w:after="0"/>
        <w:rPr>
          <w:rFonts w:ascii="Cambria" w:eastAsia="Times New Roman" w:hAnsi="Cambria"/>
          <w:b/>
          <w:bCs/>
          <w:color w:val="365F91"/>
          <w:sz w:val="28"/>
          <w:szCs w:val="28"/>
        </w:rPr>
      </w:pPr>
    </w:p>
    <w:tbl>
      <w:tblPr>
        <w:tblpPr w:leftFromText="180" w:rightFromText="180" w:vertAnchor="text" w:horzAnchor="margin" w:tblpX="-176" w:tblpY="128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51"/>
        <w:gridCol w:w="10633"/>
        <w:gridCol w:w="1842"/>
      </w:tblGrid>
      <w:tr w:rsidR="00AD1F37" w:rsidRPr="00AD1F37" w:rsidTr="00DD14EC">
        <w:trPr>
          <w:trHeight w:val="918"/>
        </w:trPr>
        <w:tc>
          <w:tcPr>
            <w:tcW w:w="5000" w:type="pct"/>
            <w:gridSpan w:val="3"/>
            <w:shd w:val="clear" w:color="auto" w:fill="99CCFF"/>
            <w:vAlign w:val="center"/>
          </w:tcPr>
          <w:p w:rsidR="00AD1F37" w:rsidRPr="007E646A" w:rsidRDefault="00AD1F37" w:rsidP="00DD14EC">
            <w:pPr>
              <w:pStyle w:val="1"/>
              <w:spacing w:before="120" w:after="120"/>
              <w:jc w:val="center"/>
              <w:rPr>
                <w:rFonts w:ascii="Times New Roman" w:hAnsi="Times New Roman"/>
                <w:color w:val="FF0000"/>
              </w:rPr>
            </w:pPr>
            <w:r w:rsidRPr="007E646A">
              <w:rPr>
                <w:color w:val="3366CC"/>
                <w:sz w:val="32"/>
                <w:szCs w:val="32"/>
              </w:rPr>
              <w:t>МНЕНИЯ</w:t>
            </w:r>
          </w:p>
        </w:tc>
      </w:tr>
      <w:tr w:rsidR="00D61076" w:rsidRPr="00AD1F37" w:rsidTr="001169DF">
        <w:trPr>
          <w:trHeight w:val="1417"/>
        </w:trPr>
        <w:tc>
          <w:tcPr>
            <w:tcW w:w="1132" w:type="pct"/>
            <w:shd w:val="clear" w:color="auto" w:fill="auto"/>
          </w:tcPr>
          <w:p w:rsidR="00EE78AA" w:rsidRPr="00EE78AA" w:rsidRDefault="00EE78AA" w:rsidP="00EE78AA">
            <w:pPr>
              <w:pStyle w:val="2"/>
              <w:spacing w:before="176" w:after="176"/>
              <w:textAlignment w:val="baseline"/>
              <w:rPr>
                <w:color w:val="365F91"/>
                <w:sz w:val="28"/>
                <w:szCs w:val="28"/>
              </w:rPr>
            </w:pPr>
            <w:r w:rsidRPr="00EE78AA">
              <w:rPr>
                <w:color w:val="365F91"/>
                <w:sz w:val="28"/>
                <w:szCs w:val="28"/>
              </w:rPr>
              <w:t>Белорусы финансово схвачены</w:t>
            </w:r>
          </w:p>
          <w:p w:rsidR="00D61076" w:rsidRPr="00E44E82" w:rsidRDefault="00D61076" w:rsidP="00FA1A86">
            <w:pPr>
              <w:pStyle w:val="1"/>
              <w:spacing w:before="0"/>
              <w:rPr>
                <w:rFonts w:cs="Arial"/>
                <w:bCs w:val="0"/>
              </w:rPr>
            </w:pPr>
          </w:p>
        </w:tc>
        <w:tc>
          <w:tcPr>
            <w:tcW w:w="3297" w:type="pct"/>
            <w:shd w:val="clear" w:color="auto" w:fill="auto"/>
          </w:tcPr>
          <w:p w:rsidR="00A0353E" w:rsidRPr="00EE78AA" w:rsidRDefault="00EE78AA" w:rsidP="000C4B66">
            <w:pPr>
              <w:pStyle w:val="a7"/>
              <w:spacing w:before="292" w:beforeAutospacing="0" w:after="292" w:afterAutospacing="0" w:line="276" w:lineRule="auto"/>
              <w:jc w:val="both"/>
              <w:textAlignment w:val="baseline"/>
              <w:rPr>
                <w:rFonts w:ascii="Cambria" w:eastAsia="Calibri" w:hAnsi="Cambria"/>
                <w:b/>
                <w:iCs/>
                <w:sz w:val="26"/>
                <w:szCs w:val="26"/>
                <w:lang w:eastAsia="en-US"/>
              </w:rPr>
            </w:pPr>
            <w:r w:rsidRPr="00EE78AA">
              <w:rPr>
                <w:rStyle w:val="ac"/>
                <w:rFonts w:ascii="Cambria" w:eastAsia="Calibri" w:hAnsi="Cambria"/>
                <w:b w:val="0"/>
                <w:iCs/>
                <w:sz w:val="26"/>
                <w:szCs w:val="26"/>
                <w:lang w:eastAsia="en-US"/>
              </w:rPr>
              <w:t>Региональные лидеры и аутсайдеры по охвату финансовыми услугами Научно-исследовательский экономический институт (НИЭИ) Минэкономики опубликовал Аналитический отчёт по теме «Анализ социально-экономических факторов, влияющих на спрос на финансовые услуги со стороны населения в разрезе районов и городов областного подчинения Республики Беларусь». Ученые установили, что в среднем по стране банковские счета есть у 69,3% населения. Кредитными услугами пользуются 18,5%. Депозитные счета имеют 16,4% людей, а страховыми услугами охвачено 55,6%.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D61076" w:rsidRDefault="007419A0" w:rsidP="00DD14EC">
            <w:pPr>
              <w:tabs>
                <w:tab w:val="left" w:pos="10398"/>
              </w:tabs>
              <w:spacing w:after="0"/>
            </w:pPr>
            <w:hyperlink r:id="rId32" w:history="1">
              <w:r w:rsidR="00D61076" w:rsidRPr="00AD1F37">
                <w:rPr>
                  <w:rStyle w:val="a5"/>
                  <w:rFonts w:ascii="Cambria" w:hAnsi="Cambria"/>
                  <w:color w:val="3366CC"/>
                  <w:sz w:val="28"/>
                  <w:szCs w:val="28"/>
                </w:rPr>
                <w:t>Подробнее...</w:t>
              </w:r>
            </w:hyperlink>
          </w:p>
        </w:tc>
      </w:tr>
      <w:tr w:rsidR="00341896" w:rsidRPr="00EE78AA" w:rsidTr="000D07EA">
        <w:trPr>
          <w:trHeight w:val="1417"/>
        </w:trPr>
        <w:tc>
          <w:tcPr>
            <w:tcW w:w="1132" w:type="pct"/>
            <w:shd w:val="clear" w:color="auto" w:fill="auto"/>
          </w:tcPr>
          <w:p w:rsidR="00EE78AA" w:rsidRPr="00EE78AA" w:rsidRDefault="00EE78AA" w:rsidP="00EE78AA">
            <w:pPr>
              <w:pStyle w:val="2"/>
              <w:rPr>
                <w:color w:val="365F91"/>
                <w:sz w:val="28"/>
                <w:szCs w:val="28"/>
              </w:rPr>
            </w:pPr>
            <w:hyperlink r:id="rId33" w:history="1">
              <w:r w:rsidRPr="00EE78AA">
                <w:rPr>
                  <w:color w:val="365F91"/>
                  <w:sz w:val="28"/>
                  <w:szCs w:val="28"/>
                </w:rPr>
                <w:t xml:space="preserve">Мнение Алексея Колба </w:t>
              </w:r>
            </w:hyperlink>
          </w:p>
          <w:p w:rsidR="00341896" w:rsidRPr="007E646A" w:rsidRDefault="00341896" w:rsidP="00EE78AA">
            <w:pPr>
              <w:pStyle w:val="1"/>
              <w:spacing w:before="0"/>
              <w:rPr>
                <w:rStyle w:val="ac"/>
                <w:rFonts w:eastAsia="Calibri"/>
                <w:iCs/>
                <w:color w:val="auto"/>
              </w:rPr>
            </w:pPr>
          </w:p>
        </w:tc>
        <w:tc>
          <w:tcPr>
            <w:tcW w:w="3297" w:type="pct"/>
            <w:shd w:val="clear" w:color="auto" w:fill="auto"/>
          </w:tcPr>
          <w:p w:rsidR="00EE78AA" w:rsidRDefault="000D07EA" w:rsidP="00EE78AA">
            <w:pPr>
              <w:shd w:val="clear" w:color="auto" w:fill="FFFFFF"/>
              <w:spacing w:before="292" w:after="292" w:line="350" w:lineRule="atLeast"/>
              <w:jc w:val="both"/>
              <w:textAlignment w:val="top"/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</w:pPr>
            <w:r w:rsidRPr="00EE78AA"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  <w:t>События на ПРИМУСЕ:</w:t>
            </w:r>
          </w:p>
          <w:p w:rsidR="00EE78AA" w:rsidRPr="00EE78AA" w:rsidRDefault="00EE78AA" w:rsidP="00EE78AA">
            <w:pPr>
              <w:pStyle w:val="ae"/>
              <w:numPr>
                <w:ilvl w:val="0"/>
                <w:numId w:val="42"/>
              </w:numPr>
              <w:shd w:val="clear" w:color="auto" w:fill="FFFFFF"/>
              <w:spacing w:before="292" w:after="292" w:line="350" w:lineRule="atLeast"/>
              <w:jc w:val="both"/>
              <w:textAlignment w:val="top"/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</w:pPr>
            <w:r w:rsidRPr="00EE78AA"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  <w:t xml:space="preserve">самый крупный нефтяник мира и второе лицо российской власти Игорь </w:t>
            </w:r>
            <w:proofErr w:type="spellStart"/>
            <w:r w:rsidRPr="00EE78AA"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  <w:t>Сечин</w:t>
            </w:r>
            <w:proofErr w:type="spellEnd"/>
            <w:r w:rsidRPr="00EE78AA"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  <w:t xml:space="preserve"> встретился с А. Лукашенко. Попытка сохранить Беларусь как промышленную зону для российской нефтянки. Будут ли в Беларуси новый азотный завод и НПЗ; </w:t>
            </w:r>
          </w:p>
          <w:p w:rsidR="00EE78AA" w:rsidRPr="00EE78AA" w:rsidRDefault="00EE78AA" w:rsidP="00EE78AA">
            <w:pPr>
              <w:pStyle w:val="ae"/>
              <w:numPr>
                <w:ilvl w:val="0"/>
                <w:numId w:val="42"/>
              </w:numPr>
              <w:shd w:val="clear" w:color="auto" w:fill="FFFFFF"/>
              <w:spacing w:before="292" w:after="292" w:line="350" w:lineRule="atLeast"/>
              <w:jc w:val="both"/>
              <w:textAlignment w:val="top"/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</w:pPr>
            <w:r w:rsidRPr="00EE78AA"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  <w:t xml:space="preserve">премьер-министр России обеспокоен контрабандой на территорию Таможенного союза. Защитит ли Беларусь Игорь </w:t>
            </w:r>
            <w:proofErr w:type="spellStart"/>
            <w:r w:rsidRPr="00EE78AA"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  <w:t>Сечин</w:t>
            </w:r>
            <w:proofErr w:type="spellEnd"/>
            <w:r w:rsidRPr="00EE78AA"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  <w:t xml:space="preserve"> от возможной интервенции Геннадия Онищенко; </w:t>
            </w:r>
          </w:p>
          <w:p w:rsidR="008E3314" w:rsidRDefault="00EE78AA" w:rsidP="00EE78AA">
            <w:pPr>
              <w:pStyle w:val="ae"/>
              <w:numPr>
                <w:ilvl w:val="0"/>
                <w:numId w:val="42"/>
              </w:numPr>
              <w:shd w:val="clear" w:color="auto" w:fill="FFFFFF"/>
              <w:spacing w:before="292" w:after="292" w:line="350" w:lineRule="atLeast"/>
              <w:jc w:val="both"/>
              <w:textAlignment w:val="top"/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</w:pPr>
            <w:r w:rsidRPr="00EE78AA"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  <w:t xml:space="preserve">контрабанда белорусских сигарет обгоняет по масштабам и доходности </w:t>
            </w:r>
            <w:proofErr w:type="spellStart"/>
            <w:r w:rsidRPr="00EE78AA"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  <w:t>наркотрафик</w:t>
            </w:r>
            <w:proofErr w:type="spellEnd"/>
            <w:r w:rsidRPr="00EE78AA"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  <w:t>. Появятся ли в Беларуси новые табачные фабрики, и как сигареты стали настоящей точкой роста белорусской экономики;</w:t>
            </w:r>
          </w:p>
          <w:p w:rsidR="00EE78AA" w:rsidRPr="00EE78AA" w:rsidRDefault="00EE78AA" w:rsidP="00EE78AA">
            <w:pPr>
              <w:pStyle w:val="ae"/>
              <w:numPr>
                <w:ilvl w:val="0"/>
                <w:numId w:val="42"/>
              </w:numPr>
              <w:shd w:val="clear" w:color="auto" w:fill="FFFFFF"/>
              <w:spacing w:before="292" w:after="292" w:line="350" w:lineRule="atLeast"/>
              <w:jc w:val="both"/>
              <w:textAlignment w:val="top"/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</w:pPr>
            <w:r w:rsidRPr="00EE78AA"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  <w:t>белорусская промышленность работает не за прибыль, а на склад. Складские запасы за январь – апрель выросли на Br11,1 трлн., внешняя дебиторская задолженность за I квартал – на Br2,5 трлн.;</w:t>
            </w:r>
          </w:p>
        </w:tc>
        <w:tc>
          <w:tcPr>
            <w:tcW w:w="571" w:type="pct"/>
            <w:shd w:val="clear" w:color="auto" w:fill="auto"/>
            <w:vAlign w:val="center"/>
          </w:tcPr>
          <w:p w:rsidR="00341896" w:rsidRPr="00EE78AA" w:rsidRDefault="007419A0" w:rsidP="00DD14EC">
            <w:pPr>
              <w:tabs>
                <w:tab w:val="left" w:pos="10398"/>
              </w:tabs>
              <w:spacing w:after="0"/>
              <w:rPr>
                <w:rStyle w:val="ac"/>
                <w:rFonts w:ascii="Cambria" w:hAnsi="Cambria"/>
                <w:b w:val="0"/>
                <w:iCs/>
                <w:sz w:val="26"/>
                <w:szCs w:val="26"/>
              </w:rPr>
            </w:pPr>
            <w:hyperlink r:id="rId34" w:history="1">
              <w:r w:rsidR="007E0C18" w:rsidRPr="00EE78AA">
                <w:rPr>
                  <w:rStyle w:val="ac"/>
                  <w:b w:val="0"/>
                  <w:iCs/>
                  <w:sz w:val="26"/>
                  <w:szCs w:val="26"/>
                </w:rPr>
                <w:t>Подробнее...</w:t>
              </w:r>
            </w:hyperlink>
          </w:p>
        </w:tc>
      </w:tr>
    </w:tbl>
    <w:p w:rsidR="001248AD" w:rsidRPr="00D65585" w:rsidRDefault="001248AD" w:rsidP="007E0C18">
      <w:pPr>
        <w:tabs>
          <w:tab w:val="left" w:pos="10398"/>
        </w:tabs>
        <w:spacing w:after="0"/>
        <w:rPr>
          <w:rFonts w:ascii="Times New Roman" w:hAnsi="Times New Roman"/>
          <w:b/>
          <w:color w:val="FF0000"/>
          <w:sz w:val="28"/>
          <w:szCs w:val="28"/>
        </w:rPr>
      </w:pPr>
    </w:p>
    <w:sectPr w:rsidR="001248AD" w:rsidRPr="00D65585" w:rsidSect="00CF7104">
      <w:pgSz w:w="16838" w:h="11906" w:orient="landscape" w:code="9"/>
      <w:pgMar w:top="567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72E21"/>
    <w:multiLevelType w:val="multilevel"/>
    <w:tmpl w:val="C7E8A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737380"/>
    <w:multiLevelType w:val="multilevel"/>
    <w:tmpl w:val="35BCC8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3"/>
        </w:tabs>
        <w:ind w:left="1363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3"/>
        </w:tabs>
        <w:ind w:left="3523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3"/>
        </w:tabs>
        <w:ind w:left="5683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  <w:sz w:val="20"/>
      </w:rPr>
    </w:lvl>
  </w:abstractNum>
  <w:abstractNum w:abstractNumId="2">
    <w:nsid w:val="06C157BC"/>
    <w:multiLevelType w:val="multilevel"/>
    <w:tmpl w:val="1576A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E709EB"/>
    <w:multiLevelType w:val="hybridMultilevel"/>
    <w:tmpl w:val="811A5AEA"/>
    <w:lvl w:ilvl="0" w:tplc="04190001">
      <w:start w:val="1"/>
      <w:numFmt w:val="bullet"/>
      <w:lvlText w:val=""/>
      <w:lvlJc w:val="left"/>
      <w:pPr>
        <w:ind w:left="8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4">
    <w:nsid w:val="0F973F7F"/>
    <w:multiLevelType w:val="multilevel"/>
    <w:tmpl w:val="35BCC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AD22B0"/>
    <w:multiLevelType w:val="hybridMultilevel"/>
    <w:tmpl w:val="BFFCD00E"/>
    <w:lvl w:ilvl="0" w:tplc="04190001">
      <w:start w:val="1"/>
      <w:numFmt w:val="bullet"/>
      <w:lvlText w:val=""/>
      <w:lvlJc w:val="left"/>
      <w:pPr>
        <w:ind w:left="1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8" w:hanging="360"/>
      </w:pPr>
      <w:rPr>
        <w:rFonts w:ascii="Wingdings" w:hAnsi="Wingdings" w:hint="default"/>
      </w:rPr>
    </w:lvl>
  </w:abstractNum>
  <w:abstractNum w:abstractNumId="6">
    <w:nsid w:val="12CA7D4D"/>
    <w:multiLevelType w:val="multilevel"/>
    <w:tmpl w:val="AA7CC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8C876CE"/>
    <w:multiLevelType w:val="multilevel"/>
    <w:tmpl w:val="2C18E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160CAD"/>
    <w:multiLevelType w:val="multilevel"/>
    <w:tmpl w:val="049E6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B1D50FC"/>
    <w:multiLevelType w:val="multilevel"/>
    <w:tmpl w:val="35BCC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CA067FE"/>
    <w:multiLevelType w:val="hybridMultilevel"/>
    <w:tmpl w:val="9FBC636A"/>
    <w:lvl w:ilvl="0" w:tplc="041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1">
    <w:nsid w:val="1DD073EB"/>
    <w:multiLevelType w:val="multilevel"/>
    <w:tmpl w:val="35BCC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F327612"/>
    <w:multiLevelType w:val="multilevel"/>
    <w:tmpl w:val="35BCC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F9603B4"/>
    <w:multiLevelType w:val="multilevel"/>
    <w:tmpl w:val="35BCC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3FB1882"/>
    <w:multiLevelType w:val="multilevel"/>
    <w:tmpl w:val="35BCC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9B1234C"/>
    <w:multiLevelType w:val="multilevel"/>
    <w:tmpl w:val="850CB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2B6164EF"/>
    <w:multiLevelType w:val="hybridMultilevel"/>
    <w:tmpl w:val="E8A80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9D2738"/>
    <w:multiLevelType w:val="hybridMultilevel"/>
    <w:tmpl w:val="A95494A6"/>
    <w:lvl w:ilvl="0" w:tplc="041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8">
    <w:nsid w:val="2F3D61C8"/>
    <w:multiLevelType w:val="multilevel"/>
    <w:tmpl w:val="35BCC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1263CF5"/>
    <w:multiLevelType w:val="multilevel"/>
    <w:tmpl w:val="35BCC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3126C4D"/>
    <w:multiLevelType w:val="hybridMultilevel"/>
    <w:tmpl w:val="0B225B0A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1">
    <w:nsid w:val="370621EA"/>
    <w:multiLevelType w:val="hybridMultilevel"/>
    <w:tmpl w:val="9D1E1438"/>
    <w:lvl w:ilvl="0" w:tplc="04190001">
      <w:start w:val="1"/>
      <w:numFmt w:val="bullet"/>
      <w:lvlText w:val=""/>
      <w:lvlJc w:val="left"/>
      <w:pPr>
        <w:ind w:left="8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22">
    <w:nsid w:val="38637840"/>
    <w:multiLevelType w:val="multilevel"/>
    <w:tmpl w:val="05D41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1D70F21"/>
    <w:multiLevelType w:val="hybridMultilevel"/>
    <w:tmpl w:val="3690B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E533C2"/>
    <w:multiLevelType w:val="multilevel"/>
    <w:tmpl w:val="8B2C9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C354602"/>
    <w:multiLevelType w:val="multilevel"/>
    <w:tmpl w:val="35BCC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C4827B1"/>
    <w:multiLevelType w:val="hybridMultilevel"/>
    <w:tmpl w:val="B75E472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C9F2419"/>
    <w:multiLevelType w:val="hybridMultilevel"/>
    <w:tmpl w:val="205243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1B71F78"/>
    <w:multiLevelType w:val="multilevel"/>
    <w:tmpl w:val="C7861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4D83BC6"/>
    <w:multiLevelType w:val="multilevel"/>
    <w:tmpl w:val="B900C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59A2D60"/>
    <w:multiLevelType w:val="hybridMultilevel"/>
    <w:tmpl w:val="F9F0F404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1">
    <w:nsid w:val="55A201D1"/>
    <w:multiLevelType w:val="multilevel"/>
    <w:tmpl w:val="B0A2C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9DA3B5B"/>
    <w:multiLevelType w:val="multilevel"/>
    <w:tmpl w:val="35BCC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B2018E6"/>
    <w:multiLevelType w:val="multilevel"/>
    <w:tmpl w:val="B4F6E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1ED7D1B"/>
    <w:multiLevelType w:val="multilevel"/>
    <w:tmpl w:val="35BCC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93031A7"/>
    <w:multiLevelType w:val="multilevel"/>
    <w:tmpl w:val="35BCC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A79741C"/>
    <w:multiLevelType w:val="multilevel"/>
    <w:tmpl w:val="312A8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AB334BC"/>
    <w:multiLevelType w:val="hybridMultilevel"/>
    <w:tmpl w:val="A44C85D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C8C7967"/>
    <w:multiLevelType w:val="hybridMultilevel"/>
    <w:tmpl w:val="8B443D8C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9">
    <w:nsid w:val="74D0148A"/>
    <w:multiLevelType w:val="multilevel"/>
    <w:tmpl w:val="565ED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75E1350"/>
    <w:multiLevelType w:val="hybridMultilevel"/>
    <w:tmpl w:val="2EA6F3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89C5901"/>
    <w:multiLevelType w:val="multilevel"/>
    <w:tmpl w:val="9ED0F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C093F69"/>
    <w:multiLevelType w:val="hybridMultilevel"/>
    <w:tmpl w:val="CC3E03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D626806"/>
    <w:multiLevelType w:val="multilevel"/>
    <w:tmpl w:val="F7981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0"/>
  </w:num>
  <w:num w:numId="2">
    <w:abstractNumId w:val="31"/>
  </w:num>
  <w:num w:numId="3">
    <w:abstractNumId w:val="42"/>
  </w:num>
  <w:num w:numId="4">
    <w:abstractNumId w:val="24"/>
  </w:num>
  <w:num w:numId="5">
    <w:abstractNumId w:val="38"/>
  </w:num>
  <w:num w:numId="6">
    <w:abstractNumId w:val="0"/>
  </w:num>
  <w:num w:numId="7">
    <w:abstractNumId w:val="26"/>
  </w:num>
  <w:num w:numId="8">
    <w:abstractNumId w:val="39"/>
  </w:num>
  <w:num w:numId="9">
    <w:abstractNumId w:val="3"/>
  </w:num>
  <w:num w:numId="10">
    <w:abstractNumId w:val="15"/>
  </w:num>
  <w:num w:numId="11">
    <w:abstractNumId w:val="6"/>
  </w:num>
  <w:num w:numId="12">
    <w:abstractNumId w:val="16"/>
  </w:num>
  <w:num w:numId="13">
    <w:abstractNumId w:val="9"/>
  </w:num>
  <w:num w:numId="14">
    <w:abstractNumId w:val="11"/>
  </w:num>
  <w:num w:numId="15">
    <w:abstractNumId w:val="19"/>
  </w:num>
  <w:num w:numId="16">
    <w:abstractNumId w:val="32"/>
  </w:num>
  <w:num w:numId="17">
    <w:abstractNumId w:val="25"/>
  </w:num>
  <w:num w:numId="18">
    <w:abstractNumId w:val="14"/>
  </w:num>
  <w:num w:numId="19">
    <w:abstractNumId w:val="34"/>
  </w:num>
  <w:num w:numId="20">
    <w:abstractNumId w:val="13"/>
  </w:num>
  <w:num w:numId="21">
    <w:abstractNumId w:val="12"/>
  </w:num>
  <w:num w:numId="22">
    <w:abstractNumId w:val="1"/>
  </w:num>
  <w:num w:numId="23">
    <w:abstractNumId w:val="43"/>
  </w:num>
  <w:num w:numId="24">
    <w:abstractNumId w:val="18"/>
  </w:num>
  <w:num w:numId="25">
    <w:abstractNumId w:val="4"/>
  </w:num>
  <w:num w:numId="26">
    <w:abstractNumId w:val="35"/>
  </w:num>
  <w:num w:numId="27">
    <w:abstractNumId w:val="36"/>
  </w:num>
  <w:num w:numId="28">
    <w:abstractNumId w:val="40"/>
  </w:num>
  <w:num w:numId="29">
    <w:abstractNumId w:val="33"/>
  </w:num>
  <w:num w:numId="30">
    <w:abstractNumId w:val="20"/>
  </w:num>
  <w:num w:numId="31">
    <w:abstractNumId w:val="28"/>
  </w:num>
  <w:num w:numId="32">
    <w:abstractNumId w:val="37"/>
  </w:num>
  <w:num w:numId="33">
    <w:abstractNumId w:val="29"/>
  </w:num>
  <w:num w:numId="34">
    <w:abstractNumId w:val="27"/>
  </w:num>
  <w:num w:numId="35">
    <w:abstractNumId w:val="5"/>
  </w:num>
  <w:num w:numId="36">
    <w:abstractNumId w:val="2"/>
  </w:num>
  <w:num w:numId="37">
    <w:abstractNumId w:val="17"/>
  </w:num>
  <w:num w:numId="38">
    <w:abstractNumId w:val="41"/>
  </w:num>
  <w:num w:numId="39">
    <w:abstractNumId w:val="10"/>
  </w:num>
  <w:num w:numId="40">
    <w:abstractNumId w:val="22"/>
  </w:num>
  <w:num w:numId="41">
    <w:abstractNumId w:val="21"/>
  </w:num>
  <w:num w:numId="42">
    <w:abstractNumId w:val="23"/>
  </w:num>
  <w:num w:numId="43">
    <w:abstractNumId w:val="8"/>
  </w:num>
  <w:num w:numId="44">
    <w:abstractNumId w:val="7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3695B"/>
    <w:rsid w:val="000002AB"/>
    <w:rsid w:val="00006448"/>
    <w:rsid w:val="00006B61"/>
    <w:rsid w:val="00006E9F"/>
    <w:rsid w:val="00007F87"/>
    <w:rsid w:val="00010D1F"/>
    <w:rsid w:val="00014BFE"/>
    <w:rsid w:val="00015E0C"/>
    <w:rsid w:val="00016AF6"/>
    <w:rsid w:val="000225CE"/>
    <w:rsid w:val="0002308D"/>
    <w:rsid w:val="00025163"/>
    <w:rsid w:val="00027834"/>
    <w:rsid w:val="000279A7"/>
    <w:rsid w:val="000433AB"/>
    <w:rsid w:val="0004363F"/>
    <w:rsid w:val="00043B6B"/>
    <w:rsid w:val="00044218"/>
    <w:rsid w:val="000452D4"/>
    <w:rsid w:val="0005468D"/>
    <w:rsid w:val="00055C08"/>
    <w:rsid w:val="00056A70"/>
    <w:rsid w:val="00060098"/>
    <w:rsid w:val="00063FB5"/>
    <w:rsid w:val="00071850"/>
    <w:rsid w:val="0007639F"/>
    <w:rsid w:val="00076F9E"/>
    <w:rsid w:val="000806C8"/>
    <w:rsid w:val="0008426C"/>
    <w:rsid w:val="00084744"/>
    <w:rsid w:val="00094F5C"/>
    <w:rsid w:val="00097330"/>
    <w:rsid w:val="000A0187"/>
    <w:rsid w:val="000A0BA7"/>
    <w:rsid w:val="000A11C2"/>
    <w:rsid w:val="000A1C12"/>
    <w:rsid w:val="000A2AF2"/>
    <w:rsid w:val="000A362B"/>
    <w:rsid w:val="000A378D"/>
    <w:rsid w:val="000A487B"/>
    <w:rsid w:val="000A5679"/>
    <w:rsid w:val="000A6248"/>
    <w:rsid w:val="000A6E1B"/>
    <w:rsid w:val="000A7C77"/>
    <w:rsid w:val="000B1B98"/>
    <w:rsid w:val="000B1EFC"/>
    <w:rsid w:val="000B6959"/>
    <w:rsid w:val="000C06BA"/>
    <w:rsid w:val="000C0C86"/>
    <w:rsid w:val="000C103A"/>
    <w:rsid w:val="000C1233"/>
    <w:rsid w:val="000C1526"/>
    <w:rsid w:val="000C2D7E"/>
    <w:rsid w:val="000C3097"/>
    <w:rsid w:val="000C3217"/>
    <w:rsid w:val="000C4B66"/>
    <w:rsid w:val="000C67FA"/>
    <w:rsid w:val="000C69D1"/>
    <w:rsid w:val="000D07EA"/>
    <w:rsid w:val="000D4FA0"/>
    <w:rsid w:val="000D58DF"/>
    <w:rsid w:val="000D7D9F"/>
    <w:rsid w:val="000E0509"/>
    <w:rsid w:val="000E17D7"/>
    <w:rsid w:val="000E5F39"/>
    <w:rsid w:val="000E75FE"/>
    <w:rsid w:val="000F2262"/>
    <w:rsid w:val="000F270C"/>
    <w:rsid w:val="000F331C"/>
    <w:rsid w:val="000F4595"/>
    <w:rsid w:val="000F65B9"/>
    <w:rsid w:val="00102D2F"/>
    <w:rsid w:val="00102EA5"/>
    <w:rsid w:val="00106D99"/>
    <w:rsid w:val="0011056A"/>
    <w:rsid w:val="001144E2"/>
    <w:rsid w:val="001169DF"/>
    <w:rsid w:val="00120AA3"/>
    <w:rsid w:val="001248AD"/>
    <w:rsid w:val="001265F2"/>
    <w:rsid w:val="001273AF"/>
    <w:rsid w:val="00130541"/>
    <w:rsid w:val="00134764"/>
    <w:rsid w:val="00137667"/>
    <w:rsid w:val="00143683"/>
    <w:rsid w:val="00147F9D"/>
    <w:rsid w:val="00152040"/>
    <w:rsid w:val="001564AC"/>
    <w:rsid w:val="00160DB7"/>
    <w:rsid w:val="00162BE0"/>
    <w:rsid w:val="00164EB0"/>
    <w:rsid w:val="00167A74"/>
    <w:rsid w:val="001700E8"/>
    <w:rsid w:val="0017023C"/>
    <w:rsid w:val="00170FF3"/>
    <w:rsid w:val="00171B64"/>
    <w:rsid w:val="001728C0"/>
    <w:rsid w:val="0017678B"/>
    <w:rsid w:val="00180700"/>
    <w:rsid w:val="0018092F"/>
    <w:rsid w:val="001809ED"/>
    <w:rsid w:val="00183EBE"/>
    <w:rsid w:val="00184617"/>
    <w:rsid w:val="001871B1"/>
    <w:rsid w:val="00187F0D"/>
    <w:rsid w:val="00190812"/>
    <w:rsid w:val="0019217A"/>
    <w:rsid w:val="001954DC"/>
    <w:rsid w:val="0019600E"/>
    <w:rsid w:val="001960F6"/>
    <w:rsid w:val="001963BB"/>
    <w:rsid w:val="00196677"/>
    <w:rsid w:val="001A00E1"/>
    <w:rsid w:val="001A2AD7"/>
    <w:rsid w:val="001A339C"/>
    <w:rsid w:val="001B1072"/>
    <w:rsid w:val="001B36FF"/>
    <w:rsid w:val="001B4E42"/>
    <w:rsid w:val="001B5E98"/>
    <w:rsid w:val="001B6635"/>
    <w:rsid w:val="001C0732"/>
    <w:rsid w:val="001C120B"/>
    <w:rsid w:val="001C3928"/>
    <w:rsid w:val="001C3C14"/>
    <w:rsid w:val="001C73EA"/>
    <w:rsid w:val="001C752F"/>
    <w:rsid w:val="001C769E"/>
    <w:rsid w:val="001D2253"/>
    <w:rsid w:val="001D52A3"/>
    <w:rsid w:val="001D6048"/>
    <w:rsid w:val="001D7476"/>
    <w:rsid w:val="001D7544"/>
    <w:rsid w:val="001E096A"/>
    <w:rsid w:val="001E0DC8"/>
    <w:rsid w:val="001E0F1E"/>
    <w:rsid w:val="001E6636"/>
    <w:rsid w:val="001F22E3"/>
    <w:rsid w:val="0020140C"/>
    <w:rsid w:val="00201C85"/>
    <w:rsid w:val="00203594"/>
    <w:rsid w:val="002069BE"/>
    <w:rsid w:val="00210413"/>
    <w:rsid w:val="002122AC"/>
    <w:rsid w:val="0021638B"/>
    <w:rsid w:val="00223F9E"/>
    <w:rsid w:val="00224008"/>
    <w:rsid w:val="00227A7A"/>
    <w:rsid w:val="00232455"/>
    <w:rsid w:val="002375AD"/>
    <w:rsid w:val="00237D44"/>
    <w:rsid w:val="00240572"/>
    <w:rsid w:val="00242C55"/>
    <w:rsid w:val="00245809"/>
    <w:rsid w:val="002522D8"/>
    <w:rsid w:val="0025308C"/>
    <w:rsid w:val="00261119"/>
    <w:rsid w:val="00261442"/>
    <w:rsid w:val="00264E80"/>
    <w:rsid w:val="002651F0"/>
    <w:rsid w:val="0027255E"/>
    <w:rsid w:val="00273A6B"/>
    <w:rsid w:val="00275ED8"/>
    <w:rsid w:val="0027663A"/>
    <w:rsid w:val="002804B8"/>
    <w:rsid w:val="00281140"/>
    <w:rsid w:val="0028161D"/>
    <w:rsid w:val="00281C86"/>
    <w:rsid w:val="00284172"/>
    <w:rsid w:val="002854DC"/>
    <w:rsid w:val="00287595"/>
    <w:rsid w:val="00291AAF"/>
    <w:rsid w:val="002939EA"/>
    <w:rsid w:val="0029471A"/>
    <w:rsid w:val="0029620D"/>
    <w:rsid w:val="002A291B"/>
    <w:rsid w:val="002A35AB"/>
    <w:rsid w:val="002A3D45"/>
    <w:rsid w:val="002A457F"/>
    <w:rsid w:val="002A7237"/>
    <w:rsid w:val="002A79FE"/>
    <w:rsid w:val="002B53F5"/>
    <w:rsid w:val="002B6507"/>
    <w:rsid w:val="002C1093"/>
    <w:rsid w:val="002C3882"/>
    <w:rsid w:val="002C7568"/>
    <w:rsid w:val="002D026F"/>
    <w:rsid w:val="002D03FC"/>
    <w:rsid w:val="002D1BBD"/>
    <w:rsid w:val="002D472A"/>
    <w:rsid w:val="002D6BC9"/>
    <w:rsid w:val="002E07B4"/>
    <w:rsid w:val="002E10DC"/>
    <w:rsid w:val="002E1AE4"/>
    <w:rsid w:val="002E1C40"/>
    <w:rsid w:val="002E1FDA"/>
    <w:rsid w:val="002E30CA"/>
    <w:rsid w:val="002E322A"/>
    <w:rsid w:val="002E4DD6"/>
    <w:rsid w:val="002E625F"/>
    <w:rsid w:val="002E69BC"/>
    <w:rsid w:val="002E748C"/>
    <w:rsid w:val="002F60AA"/>
    <w:rsid w:val="002F723F"/>
    <w:rsid w:val="002F7FB7"/>
    <w:rsid w:val="00304025"/>
    <w:rsid w:val="0030525A"/>
    <w:rsid w:val="003055AB"/>
    <w:rsid w:val="003061BB"/>
    <w:rsid w:val="00306779"/>
    <w:rsid w:val="003101F4"/>
    <w:rsid w:val="00310F19"/>
    <w:rsid w:val="003213F8"/>
    <w:rsid w:val="00321466"/>
    <w:rsid w:val="00325881"/>
    <w:rsid w:val="00325C8A"/>
    <w:rsid w:val="003264C6"/>
    <w:rsid w:val="003266BB"/>
    <w:rsid w:val="00326C19"/>
    <w:rsid w:val="00332552"/>
    <w:rsid w:val="00332A18"/>
    <w:rsid w:val="003344F0"/>
    <w:rsid w:val="00335A78"/>
    <w:rsid w:val="00335FFD"/>
    <w:rsid w:val="00336C55"/>
    <w:rsid w:val="00337893"/>
    <w:rsid w:val="00337DF2"/>
    <w:rsid w:val="003403FD"/>
    <w:rsid w:val="00341896"/>
    <w:rsid w:val="00341AE3"/>
    <w:rsid w:val="00342EFD"/>
    <w:rsid w:val="00346839"/>
    <w:rsid w:val="003473A1"/>
    <w:rsid w:val="00347DFF"/>
    <w:rsid w:val="003507D1"/>
    <w:rsid w:val="00352C2D"/>
    <w:rsid w:val="00352E71"/>
    <w:rsid w:val="003535F5"/>
    <w:rsid w:val="00354023"/>
    <w:rsid w:val="00357AF0"/>
    <w:rsid w:val="00360DC2"/>
    <w:rsid w:val="00361489"/>
    <w:rsid w:val="00361721"/>
    <w:rsid w:val="003630AB"/>
    <w:rsid w:val="003642DB"/>
    <w:rsid w:val="003663E6"/>
    <w:rsid w:val="003674ED"/>
    <w:rsid w:val="00370017"/>
    <w:rsid w:val="0037014C"/>
    <w:rsid w:val="0037183A"/>
    <w:rsid w:val="003759BF"/>
    <w:rsid w:val="00376118"/>
    <w:rsid w:val="003774BA"/>
    <w:rsid w:val="0037782D"/>
    <w:rsid w:val="00380B00"/>
    <w:rsid w:val="00384E34"/>
    <w:rsid w:val="00385654"/>
    <w:rsid w:val="00391358"/>
    <w:rsid w:val="0039713B"/>
    <w:rsid w:val="003A3262"/>
    <w:rsid w:val="003A3792"/>
    <w:rsid w:val="003A73D1"/>
    <w:rsid w:val="003A75EA"/>
    <w:rsid w:val="003B39FC"/>
    <w:rsid w:val="003B7115"/>
    <w:rsid w:val="003B7289"/>
    <w:rsid w:val="003C1AA8"/>
    <w:rsid w:val="003C70E6"/>
    <w:rsid w:val="003D059E"/>
    <w:rsid w:val="003D1CD0"/>
    <w:rsid w:val="003E337B"/>
    <w:rsid w:val="003E4414"/>
    <w:rsid w:val="003E64C3"/>
    <w:rsid w:val="003F18B8"/>
    <w:rsid w:val="004002BA"/>
    <w:rsid w:val="00400E92"/>
    <w:rsid w:val="00401776"/>
    <w:rsid w:val="004056B1"/>
    <w:rsid w:val="004065ED"/>
    <w:rsid w:val="00406C32"/>
    <w:rsid w:val="00406E33"/>
    <w:rsid w:val="0040776B"/>
    <w:rsid w:val="00407D4F"/>
    <w:rsid w:val="00407D68"/>
    <w:rsid w:val="00411D59"/>
    <w:rsid w:val="004145DC"/>
    <w:rsid w:val="00414FB5"/>
    <w:rsid w:val="004228E2"/>
    <w:rsid w:val="00425143"/>
    <w:rsid w:val="004256B0"/>
    <w:rsid w:val="004265ED"/>
    <w:rsid w:val="00433A29"/>
    <w:rsid w:val="00433FD0"/>
    <w:rsid w:val="0043662A"/>
    <w:rsid w:val="004369C0"/>
    <w:rsid w:val="004376DA"/>
    <w:rsid w:val="00440DAE"/>
    <w:rsid w:val="004417FA"/>
    <w:rsid w:val="004448A0"/>
    <w:rsid w:val="0044623A"/>
    <w:rsid w:val="004465B9"/>
    <w:rsid w:val="00446939"/>
    <w:rsid w:val="00450F52"/>
    <w:rsid w:val="00451260"/>
    <w:rsid w:val="004520D1"/>
    <w:rsid w:val="00453093"/>
    <w:rsid w:val="004554A1"/>
    <w:rsid w:val="0045691D"/>
    <w:rsid w:val="0045702E"/>
    <w:rsid w:val="0045779E"/>
    <w:rsid w:val="004601D8"/>
    <w:rsid w:val="0046335F"/>
    <w:rsid w:val="00464DED"/>
    <w:rsid w:val="0046606E"/>
    <w:rsid w:val="00470F0C"/>
    <w:rsid w:val="0047230B"/>
    <w:rsid w:val="00472CA3"/>
    <w:rsid w:val="00474CFF"/>
    <w:rsid w:val="00475E76"/>
    <w:rsid w:val="00482DFE"/>
    <w:rsid w:val="00483456"/>
    <w:rsid w:val="00483747"/>
    <w:rsid w:val="00485942"/>
    <w:rsid w:val="00490520"/>
    <w:rsid w:val="00491663"/>
    <w:rsid w:val="004925C8"/>
    <w:rsid w:val="00493BF8"/>
    <w:rsid w:val="004959A3"/>
    <w:rsid w:val="00495EE8"/>
    <w:rsid w:val="0049652F"/>
    <w:rsid w:val="004976D1"/>
    <w:rsid w:val="004A0283"/>
    <w:rsid w:val="004A124E"/>
    <w:rsid w:val="004A20B6"/>
    <w:rsid w:val="004A40E9"/>
    <w:rsid w:val="004A62CE"/>
    <w:rsid w:val="004A630D"/>
    <w:rsid w:val="004A6A71"/>
    <w:rsid w:val="004B0251"/>
    <w:rsid w:val="004B1BEF"/>
    <w:rsid w:val="004C04A4"/>
    <w:rsid w:val="004C04B2"/>
    <w:rsid w:val="004C3331"/>
    <w:rsid w:val="004C4C52"/>
    <w:rsid w:val="004C69AC"/>
    <w:rsid w:val="004C7085"/>
    <w:rsid w:val="004D0A3C"/>
    <w:rsid w:val="004D3015"/>
    <w:rsid w:val="004D3B0D"/>
    <w:rsid w:val="004D5E8C"/>
    <w:rsid w:val="004F07C0"/>
    <w:rsid w:val="004F38A9"/>
    <w:rsid w:val="004F783D"/>
    <w:rsid w:val="005023FC"/>
    <w:rsid w:val="00504393"/>
    <w:rsid w:val="005050BD"/>
    <w:rsid w:val="0050564E"/>
    <w:rsid w:val="0051031A"/>
    <w:rsid w:val="005111FE"/>
    <w:rsid w:val="00511867"/>
    <w:rsid w:val="0051401B"/>
    <w:rsid w:val="00514D99"/>
    <w:rsid w:val="005177A3"/>
    <w:rsid w:val="00517AA2"/>
    <w:rsid w:val="00522907"/>
    <w:rsid w:val="00525432"/>
    <w:rsid w:val="00527980"/>
    <w:rsid w:val="00530755"/>
    <w:rsid w:val="005335FA"/>
    <w:rsid w:val="005337EF"/>
    <w:rsid w:val="005352CE"/>
    <w:rsid w:val="00535337"/>
    <w:rsid w:val="00536D01"/>
    <w:rsid w:val="0054369E"/>
    <w:rsid w:val="00547530"/>
    <w:rsid w:val="00547580"/>
    <w:rsid w:val="005524AC"/>
    <w:rsid w:val="0056033E"/>
    <w:rsid w:val="00560401"/>
    <w:rsid w:val="00560CD9"/>
    <w:rsid w:val="00567A85"/>
    <w:rsid w:val="00580DF2"/>
    <w:rsid w:val="00584539"/>
    <w:rsid w:val="0058518D"/>
    <w:rsid w:val="00587581"/>
    <w:rsid w:val="00587D74"/>
    <w:rsid w:val="00590688"/>
    <w:rsid w:val="00590EDB"/>
    <w:rsid w:val="005923F5"/>
    <w:rsid w:val="00593F34"/>
    <w:rsid w:val="00594E93"/>
    <w:rsid w:val="005A1293"/>
    <w:rsid w:val="005A266D"/>
    <w:rsid w:val="005A28DE"/>
    <w:rsid w:val="005A6C69"/>
    <w:rsid w:val="005B2964"/>
    <w:rsid w:val="005B3603"/>
    <w:rsid w:val="005C2C77"/>
    <w:rsid w:val="005C4417"/>
    <w:rsid w:val="005C4531"/>
    <w:rsid w:val="005C704A"/>
    <w:rsid w:val="005E42EB"/>
    <w:rsid w:val="005E431F"/>
    <w:rsid w:val="005E6361"/>
    <w:rsid w:val="005F03FB"/>
    <w:rsid w:val="005F0A73"/>
    <w:rsid w:val="005F146E"/>
    <w:rsid w:val="005F2DCE"/>
    <w:rsid w:val="005F3BC5"/>
    <w:rsid w:val="005F4420"/>
    <w:rsid w:val="00601BA0"/>
    <w:rsid w:val="00601EA2"/>
    <w:rsid w:val="006037BE"/>
    <w:rsid w:val="00604131"/>
    <w:rsid w:val="00611348"/>
    <w:rsid w:val="00611564"/>
    <w:rsid w:val="00614152"/>
    <w:rsid w:val="0061705A"/>
    <w:rsid w:val="0061755E"/>
    <w:rsid w:val="00631EDE"/>
    <w:rsid w:val="0063269B"/>
    <w:rsid w:val="00636CB0"/>
    <w:rsid w:val="00637F7C"/>
    <w:rsid w:val="0064100B"/>
    <w:rsid w:val="00641B00"/>
    <w:rsid w:val="00643EF8"/>
    <w:rsid w:val="00643F20"/>
    <w:rsid w:val="00644258"/>
    <w:rsid w:val="006448CC"/>
    <w:rsid w:val="00645CC9"/>
    <w:rsid w:val="00646E22"/>
    <w:rsid w:val="0064798F"/>
    <w:rsid w:val="00651561"/>
    <w:rsid w:val="00651E69"/>
    <w:rsid w:val="0065273D"/>
    <w:rsid w:val="00657B36"/>
    <w:rsid w:val="00657D2A"/>
    <w:rsid w:val="00661E40"/>
    <w:rsid w:val="0067084D"/>
    <w:rsid w:val="00676B7F"/>
    <w:rsid w:val="00677C29"/>
    <w:rsid w:val="00681D7D"/>
    <w:rsid w:val="00683D7E"/>
    <w:rsid w:val="006844ED"/>
    <w:rsid w:val="00684EBA"/>
    <w:rsid w:val="00693CA1"/>
    <w:rsid w:val="0069588D"/>
    <w:rsid w:val="00697AE7"/>
    <w:rsid w:val="006A16A3"/>
    <w:rsid w:val="006A33AE"/>
    <w:rsid w:val="006A55AC"/>
    <w:rsid w:val="006A7BE0"/>
    <w:rsid w:val="006B03DD"/>
    <w:rsid w:val="006B04C9"/>
    <w:rsid w:val="006B2610"/>
    <w:rsid w:val="006B4A64"/>
    <w:rsid w:val="006B4FFC"/>
    <w:rsid w:val="006B6B09"/>
    <w:rsid w:val="006C0CF4"/>
    <w:rsid w:val="006C12CF"/>
    <w:rsid w:val="006C1EB4"/>
    <w:rsid w:val="006C6EC2"/>
    <w:rsid w:val="006D03A5"/>
    <w:rsid w:val="006D15A3"/>
    <w:rsid w:val="006D2EB9"/>
    <w:rsid w:val="006D31CC"/>
    <w:rsid w:val="006D59BA"/>
    <w:rsid w:val="006D5C08"/>
    <w:rsid w:val="006E0BDD"/>
    <w:rsid w:val="006E2509"/>
    <w:rsid w:val="006E3CDA"/>
    <w:rsid w:val="006E4A64"/>
    <w:rsid w:val="006E5707"/>
    <w:rsid w:val="006E6A6D"/>
    <w:rsid w:val="006E76EA"/>
    <w:rsid w:val="006F596D"/>
    <w:rsid w:val="006F7488"/>
    <w:rsid w:val="006F7A17"/>
    <w:rsid w:val="00700029"/>
    <w:rsid w:val="007039AD"/>
    <w:rsid w:val="007060FF"/>
    <w:rsid w:val="00706649"/>
    <w:rsid w:val="00706CDD"/>
    <w:rsid w:val="007071D7"/>
    <w:rsid w:val="00717141"/>
    <w:rsid w:val="00717178"/>
    <w:rsid w:val="00717727"/>
    <w:rsid w:val="00723655"/>
    <w:rsid w:val="00727C9D"/>
    <w:rsid w:val="00730D44"/>
    <w:rsid w:val="00732080"/>
    <w:rsid w:val="007320F2"/>
    <w:rsid w:val="00733A3E"/>
    <w:rsid w:val="007364CE"/>
    <w:rsid w:val="00736504"/>
    <w:rsid w:val="007419A0"/>
    <w:rsid w:val="0074256C"/>
    <w:rsid w:val="00745472"/>
    <w:rsid w:val="00746B04"/>
    <w:rsid w:val="0075153D"/>
    <w:rsid w:val="00751BA8"/>
    <w:rsid w:val="0075538D"/>
    <w:rsid w:val="00755D87"/>
    <w:rsid w:val="0075619E"/>
    <w:rsid w:val="007573AE"/>
    <w:rsid w:val="0075775A"/>
    <w:rsid w:val="00757981"/>
    <w:rsid w:val="00760EFE"/>
    <w:rsid w:val="00761139"/>
    <w:rsid w:val="00761C7D"/>
    <w:rsid w:val="007628DC"/>
    <w:rsid w:val="0076579A"/>
    <w:rsid w:val="00767256"/>
    <w:rsid w:val="00773320"/>
    <w:rsid w:val="00773B39"/>
    <w:rsid w:val="00774E4A"/>
    <w:rsid w:val="00783660"/>
    <w:rsid w:val="00786E7A"/>
    <w:rsid w:val="007879C4"/>
    <w:rsid w:val="0079023D"/>
    <w:rsid w:val="00791239"/>
    <w:rsid w:val="00793B6D"/>
    <w:rsid w:val="007A084C"/>
    <w:rsid w:val="007A3B15"/>
    <w:rsid w:val="007A419B"/>
    <w:rsid w:val="007A502A"/>
    <w:rsid w:val="007B1EC1"/>
    <w:rsid w:val="007B303C"/>
    <w:rsid w:val="007B3B72"/>
    <w:rsid w:val="007B3CDC"/>
    <w:rsid w:val="007B40F1"/>
    <w:rsid w:val="007B623C"/>
    <w:rsid w:val="007C0FB2"/>
    <w:rsid w:val="007C370B"/>
    <w:rsid w:val="007C40C9"/>
    <w:rsid w:val="007D036E"/>
    <w:rsid w:val="007D0E35"/>
    <w:rsid w:val="007D143E"/>
    <w:rsid w:val="007E0112"/>
    <w:rsid w:val="007E0BB7"/>
    <w:rsid w:val="007E0C18"/>
    <w:rsid w:val="007E33BB"/>
    <w:rsid w:val="007E646A"/>
    <w:rsid w:val="007F135A"/>
    <w:rsid w:val="007F1E09"/>
    <w:rsid w:val="007F3946"/>
    <w:rsid w:val="007F4B98"/>
    <w:rsid w:val="007F7599"/>
    <w:rsid w:val="008025AC"/>
    <w:rsid w:val="00802FF7"/>
    <w:rsid w:val="0080331D"/>
    <w:rsid w:val="00805085"/>
    <w:rsid w:val="008050D4"/>
    <w:rsid w:val="00806D0C"/>
    <w:rsid w:val="00807FCC"/>
    <w:rsid w:val="008122F3"/>
    <w:rsid w:val="0081262F"/>
    <w:rsid w:val="00812A41"/>
    <w:rsid w:val="00815E04"/>
    <w:rsid w:val="00816369"/>
    <w:rsid w:val="00817B37"/>
    <w:rsid w:val="00817E81"/>
    <w:rsid w:val="008200CF"/>
    <w:rsid w:val="008233BC"/>
    <w:rsid w:val="00826CE9"/>
    <w:rsid w:val="0083330D"/>
    <w:rsid w:val="00833694"/>
    <w:rsid w:val="008341FA"/>
    <w:rsid w:val="0084032C"/>
    <w:rsid w:val="0084064B"/>
    <w:rsid w:val="00840C36"/>
    <w:rsid w:val="00841085"/>
    <w:rsid w:val="0084298A"/>
    <w:rsid w:val="008460CA"/>
    <w:rsid w:val="008467EA"/>
    <w:rsid w:val="008479EF"/>
    <w:rsid w:val="00847FB4"/>
    <w:rsid w:val="00850ACF"/>
    <w:rsid w:val="00852308"/>
    <w:rsid w:val="008563F9"/>
    <w:rsid w:val="00857F4B"/>
    <w:rsid w:val="008634DB"/>
    <w:rsid w:val="00863C39"/>
    <w:rsid w:val="0086409A"/>
    <w:rsid w:val="008642AB"/>
    <w:rsid w:val="00867F86"/>
    <w:rsid w:val="008761C0"/>
    <w:rsid w:val="008776CA"/>
    <w:rsid w:val="00877EFA"/>
    <w:rsid w:val="00882DCF"/>
    <w:rsid w:val="00884C41"/>
    <w:rsid w:val="00886663"/>
    <w:rsid w:val="008900A2"/>
    <w:rsid w:val="00892B6C"/>
    <w:rsid w:val="008962E9"/>
    <w:rsid w:val="00896D5F"/>
    <w:rsid w:val="00897695"/>
    <w:rsid w:val="008A19B1"/>
    <w:rsid w:val="008A1D08"/>
    <w:rsid w:val="008A28DF"/>
    <w:rsid w:val="008A6982"/>
    <w:rsid w:val="008A6E66"/>
    <w:rsid w:val="008A7B2E"/>
    <w:rsid w:val="008B3F86"/>
    <w:rsid w:val="008B57B6"/>
    <w:rsid w:val="008B58AA"/>
    <w:rsid w:val="008B5AB3"/>
    <w:rsid w:val="008C0630"/>
    <w:rsid w:val="008C15FE"/>
    <w:rsid w:val="008C44EB"/>
    <w:rsid w:val="008C4DEF"/>
    <w:rsid w:val="008C5C0F"/>
    <w:rsid w:val="008C6610"/>
    <w:rsid w:val="008D3C4A"/>
    <w:rsid w:val="008D4829"/>
    <w:rsid w:val="008D5328"/>
    <w:rsid w:val="008D5777"/>
    <w:rsid w:val="008D6DC4"/>
    <w:rsid w:val="008D71ED"/>
    <w:rsid w:val="008D7CCC"/>
    <w:rsid w:val="008D7E81"/>
    <w:rsid w:val="008E069E"/>
    <w:rsid w:val="008E0B25"/>
    <w:rsid w:val="008E17EF"/>
    <w:rsid w:val="008E3314"/>
    <w:rsid w:val="008E7992"/>
    <w:rsid w:val="008F31D5"/>
    <w:rsid w:val="008F4BF5"/>
    <w:rsid w:val="00900028"/>
    <w:rsid w:val="00901EEB"/>
    <w:rsid w:val="009025CA"/>
    <w:rsid w:val="00907A55"/>
    <w:rsid w:val="00911A0E"/>
    <w:rsid w:val="00912EA9"/>
    <w:rsid w:val="00913F5F"/>
    <w:rsid w:val="00916E48"/>
    <w:rsid w:val="0091710B"/>
    <w:rsid w:val="009214C4"/>
    <w:rsid w:val="00921A5D"/>
    <w:rsid w:val="00921D85"/>
    <w:rsid w:val="009224C7"/>
    <w:rsid w:val="00931106"/>
    <w:rsid w:val="009314E1"/>
    <w:rsid w:val="00933FC6"/>
    <w:rsid w:val="00934CB3"/>
    <w:rsid w:val="00941338"/>
    <w:rsid w:val="00941C03"/>
    <w:rsid w:val="00944565"/>
    <w:rsid w:val="0095090D"/>
    <w:rsid w:val="00952B90"/>
    <w:rsid w:val="00953EB1"/>
    <w:rsid w:val="00955D38"/>
    <w:rsid w:val="0095682E"/>
    <w:rsid w:val="009603F6"/>
    <w:rsid w:val="00962DFE"/>
    <w:rsid w:val="00963BEF"/>
    <w:rsid w:val="009703AC"/>
    <w:rsid w:val="00970F8C"/>
    <w:rsid w:val="00974330"/>
    <w:rsid w:val="00977287"/>
    <w:rsid w:val="00980CE6"/>
    <w:rsid w:val="00985187"/>
    <w:rsid w:val="00986BE4"/>
    <w:rsid w:val="00991BDA"/>
    <w:rsid w:val="009929C3"/>
    <w:rsid w:val="009A2515"/>
    <w:rsid w:val="009A2D55"/>
    <w:rsid w:val="009A31E6"/>
    <w:rsid w:val="009A6A37"/>
    <w:rsid w:val="009A7938"/>
    <w:rsid w:val="009B1CD3"/>
    <w:rsid w:val="009B21B3"/>
    <w:rsid w:val="009B5BD9"/>
    <w:rsid w:val="009B5CA6"/>
    <w:rsid w:val="009B767A"/>
    <w:rsid w:val="009B7B4D"/>
    <w:rsid w:val="009C3E0E"/>
    <w:rsid w:val="009D3C41"/>
    <w:rsid w:val="009D65AA"/>
    <w:rsid w:val="009D6A23"/>
    <w:rsid w:val="009E3C00"/>
    <w:rsid w:val="009E61E4"/>
    <w:rsid w:val="009E71DF"/>
    <w:rsid w:val="009E7EB9"/>
    <w:rsid w:val="009F2155"/>
    <w:rsid w:val="009F28F2"/>
    <w:rsid w:val="009F7AF8"/>
    <w:rsid w:val="00A0353E"/>
    <w:rsid w:val="00A05E08"/>
    <w:rsid w:val="00A1294D"/>
    <w:rsid w:val="00A12AE1"/>
    <w:rsid w:val="00A1306E"/>
    <w:rsid w:val="00A1587E"/>
    <w:rsid w:val="00A16D3A"/>
    <w:rsid w:val="00A177B7"/>
    <w:rsid w:val="00A20808"/>
    <w:rsid w:val="00A2120C"/>
    <w:rsid w:val="00A23149"/>
    <w:rsid w:val="00A2346E"/>
    <w:rsid w:val="00A237D8"/>
    <w:rsid w:val="00A24EFF"/>
    <w:rsid w:val="00A3695B"/>
    <w:rsid w:val="00A37A2C"/>
    <w:rsid w:val="00A41082"/>
    <w:rsid w:val="00A41A3F"/>
    <w:rsid w:val="00A420B3"/>
    <w:rsid w:val="00A441CE"/>
    <w:rsid w:val="00A44277"/>
    <w:rsid w:val="00A44D90"/>
    <w:rsid w:val="00A45DA4"/>
    <w:rsid w:val="00A461BC"/>
    <w:rsid w:val="00A60B9B"/>
    <w:rsid w:val="00A60E62"/>
    <w:rsid w:val="00A611D4"/>
    <w:rsid w:val="00A657E6"/>
    <w:rsid w:val="00A71DE9"/>
    <w:rsid w:val="00A738E0"/>
    <w:rsid w:val="00A742E6"/>
    <w:rsid w:val="00A86376"/>
    <w:rsid w:val="00A91DDD"/>
    <w:rsid w:val="00A959A2"/>
    <w:rsid w:val="00A97B64"/>
    <w:rsid w:val="00A97D89"/>
    <w:rsid w:val="00A97FF2"/>
    <w:rsid w:val="00AA1AF6"/>
    <w:rsid w:val="00AA30F2"/>
    <w:rsid w:val="00AA415D"/>
    <w:rsid w:val="00AA63C4"/>
    <w:rsid w:val="00AB0913"/>
    <w:rsid w:val="00AC37C5"/>
    <w:rsid w:val="00AD1F37"/>
    <w:rsid w:val="00AD2694"/>
    <w:rsid w:val="00AD3C32"/>
    <w:rsid w:val="00AE200F"/>
    <w:rsid w:val="00AE2AE2"/>
    <w:rsid w:val="00AE4AFD"/>
    <w:rsid w:val="00AF043C"/>
    <w:rsid w:val="00AF38E6"/>
    <w:rsid w:val="00AF683F"/>
    <w:rsid w:val="00B02FE7"/>
    <w:rsid w:val="00B058C6"/>
    <w:rsid w:val="00B05D6B"/>
    <w:rsid w:val="00B102A9"/>
    <w:rsid w:val="00B11834"/>
    <w:rsid w:val="00B12176"/>
    <w:rsid w:val="00B13029"/>
    <w:rsid w:val="00B219F7"/>
    <w:rsid w:val="00B24405"/>
    <w:rsid w:val="00B2585B"/>
    <w:rsid w:val="00B27E5B"/>
    <w:rsid w:val="00B31F54"/>
    <w:rsid w:val="00B32F75"/>
    <w:rsid w:val="00B33374"/>
    <w:rsid w:val="00B3390B"/>
    <w:rsid w:val="00B33960"/>
    <w:rsid w:val="00B34072"/>
    <w:rsid w:val="00B42097"/>
    <w:rsid w:val="00B42BFC"/>
    <w:rsid w:val="00B44669"/>
    <w:rsid w:val="00B452FF"/>
    <w:rsid w:val="00B45505"/>
    <w:rsid w:val="00B46051"/>
    <w:rsid w:val="00B479E7"/>
    <w:rsid w:val="00B511F2"/>
    <w:rsid w:val="00B5133E"/>
    <w:rsid w:val="00B5185D"/>
    <w:rsid w:val="00B53B21"/>
    <w:rsid w:val="00B54FF5"/>
    <w:rsid w:val="00B6088E"/>
    <w:rsid w:val="00B627D6"/>
    <w:rsid w:val="00B62D83"/>
    <w:rsid w:val="00B63D5B"/>
    <w:rsid w:val="00B71B6C"/>
    <w:rsid w:val="00B72387"/>
    <w:rsid w:val="00B82D81"/>
    <w:rsid w:val="00B8396F"/>
    <w:rsid w:val="00B84389"/>
    <w:rsid w:val="00B87577"/>
    <w:rsid w:val="00B921D6"/>
    <w:rsid w:val="00B94F2A"/>
    <w:rsid w:val="00B951BA"/>
    <w:rsid w:val="00B95E11"/>
    <w:rsid w:val="00B97CBA"/>
    <w:rsid w:val="00B97F0E"/>
    <w:rsid w:val="00BA12EA"/>
    <w:rsid w:val="00BB3532"/>
    <w:rsid w:val="00BB6AF7"/>
    <w:rsid w:val="00BC338A"/>
    <w:rsid w:val="00BD7E43"/>
    <w:rsid w:val="00BE2946"/>
    <w:rsid w:val="00BE524D"/>
    <w:rsid w:val="00BE53D6"/>
    <w:rsid w:val="00BE6868"/>
    <w:rsid w:val="00BE7060"/>
    <w:rsid w:val="00BE7B66"/>
    <w:rsid w:val="00BF1A7D"/>
    <w:rsid w:val="00C0110E"/>
    <w:rsid w:val="00C02AAA"/>
    <w:rsid w:val="00C02DB0"/>
    <w:rsid w:val="00C0703E"/>
    <w:rsid w:val="00C10430"/>
    <w:rsid w:val="00C147DE"/>
    <w:rsid w:val="00C2112D"/>
    <w:rsid w:val="00C23A98"/>
    <w:rsid w:val="00C24C7B"/>
    <w:rsid w:val="00C276C5"/>
    <w:rsid w:val="00C309A2"/>
    <w:rsid w:val="00C3242D"/>
    <w:rsid w:val="00C34514"/>
    <w:rsid w:val="00C36AD6"/>
    <w:rsid w:val="00C3725C"/>
    <w:rsid w:val="00C3775C"/>
    <w:rsid w:val="00C41988"/>
    <w:rsid w:val="00C43160"/>
    <w:rsid w:val="00C514B7"/>
    <w:rsid w:val="00C51B1A"/>
    <w:rsid w:val="00C52BBC"/>
    <w:rsid w:val="00C60301"/>
    <w:rsid w:val="00C608C9"/>
    <w:rsid w:val="00C60FDA"/>
    <w:rsid w:val="00C618BD"/>
    <w:rsid w:val="00C61B52"/>
    <w:rsid w:val="00C63056"/>
    <w:rsid w:val="00C6427A"/>
    <w:rsid w:val="00C70BA5"/>
    <w:rsid w:val="00C71367"/>
    <w:rsid w:val="00C722B3"/>
    <w:rsid w:val="00C72FED"/>
    <w:rsid w:val="00C75EBB"/>
    <w:rsid w:val="00C83105"/>
    <w:rsid w:val="00C844AF"/>
    <w:rsid w:val="00C90FE3"/>
    <w:rsid w:val="00C92CB8"/>
    <w:rsid w:val="00C9354A"/>
    <w:rsid w:val="00C94A4C"/>
    <w:rsid w:val="00C9643B"/>
    <w:rsid w:val="00CA08A8"/>
    <w:rsid w:val="00CA1E51"/>
    <w:rsid w:val="00CA2600"/>
    <w:rsid w:val="00CA3C5D"/>
    <w:rsid w:val="00CA41A6"/>
    <w:rsid w:val="00CA515C"/>
    <w:rsid w:val="00CA6571"/>
    <w:rsid w:val="00CA7510"/>
    <w:rsid w:val="00CB0975"/>
    <w:rsid w:val="00CB0AD3"/>
    <w:rsid w:val="00CB127D"/>
    <w:rsid w:val="00CB3D6C"/>
    <w:rsid w:val="00CB4E3C"/>
    <w:rsid w:val="00CB5E87"/>
    <w:rsid w:val="00CB6CF0"/>
    <w:rsid w:val="00CC79F3"/>
    <w:rsid w:val="00CC7C8B"/>
    <w:rsid w:val="00CD45AB"/>
    <w:rsid w:val="00CD757D"/>
    <w:rsid w:val="00CE088C"/>
    <w:rsid w:val="00CE2087"/>
    <w:rsid w:val="00CE24DC"/>
    <w:rsid w:val="00CE2F02"/>
    <w:rsid w:val="00CE3EF0"/>
    <w:rsid w:val="00CE4F69"/>
    <w:rsid w:val="00CE4FA4"/>
    <w:rsid w:val="00CE5802"/>
    <w:rsid w:val="00CE5B2B"/>
    <w:rsid w:val="00CE725F"/>
    <w:rsid w:val="00CF0EC0"/>
    <w:rsid w:val="00CF50F6"/>
    <w:rsid w:val="00CF7104"/>
    <w:rsid w:val="00D023CF"/>
    <w:rsid w:val="00D02C0C"/>
    <w:rsid w:val="00D049D9"/>
    <w:rsid w:val="00D10805"/>
    <w:rsid w:val="00D11960"/>
    <w:rsid w:val="00D12638"/>
    <w:rsid w:val="00D12FE6"/>
    <w:rsid w:val="00D13DBA"/>
    <w:rsid w:val="00D15885"/>
    <w:rsid w:val="00D16D47"/>
    <w:rsid w:val="00D17017"/>
    <w:rsid w:val="00D200DB"/>
    <w:rsid w:val="00D205D1"/>
    <w:rsid w:val="00D20F0C"/>
    <w:rsid w:val="00D30D97"/>
    <w:rsid w:val="00D31742"/>
    <w:rsid w:val="00D3291E"/>
    <w:rsid w:val="00D34B31"/>
    <w:rsid w:val="00D363F9"/>
    <w:rsid w:val="00D40E44"/>
    <w:rsid w:val="00D434BB"/>
    <w:rsid w:val="00D438BD"/>
    <w:rsid w:val="00D44702"/>
    <w:rsid w:val="00D46A52"/>
    <w:rsid w:val="00D473B0"/>
    <w:rsid w:val="00D52514"/>
    <w:rsid w:val="00D55CF3"/>
    <w:rsid w:val="00D61076"/>
    <w:rsid w:val="00D65585"/>
    <w:rsid w:val="00D66382"/>
    <w:rsid w:val="00D74148"/>
    <w:rsid w:val="00D77AD6"/>
    <w:rsid w:val="00D83F3B"/>
    <w:rsid w:val="00D844CE"/>
    <w:rsid w:val="00D85CAD"/>
    <w:rsid w:val="00D865B5"/>
    <w:rsid w:val="00D87ECB"/>
    <w:rsid w:val="00D901E8"/>
    <w:rsid w:val="00D90B0C"/>
    <w:rsid w:val="00D9117A"/>
    <w:rsid w:val="00D917FB"/>
    <w:rsid w:val="00D920D2"/>
    <w:rsid w:val="00D92A73"/>
    <w:rsid w:val="00D94D43"/>
    <w:rsid w:val="00DA22FD"/>
    <w:rsid w:val="00DA4396"/>
    <w:rsid w:val="00DA499A"/>
    <w:rsid w:val="00DA60E9"/>
    <w:rsid w:val="00DB014F"/>
    <w:rsid w:val="00DB0868"/>
    <w:rsid w:val="00DB196B"/>
    <w:rsid w:val="00DB3E7B"/>
    <w:rsid w:val="00DC322E"/>
    <w:rsid w:val="00DC65EC"/>
    <w:rsid w:val="00DD14EC"/>
    <w:rsid w:val="00DD2149"/>
    <w:rsid w:val="00DD2535"/>
    <w:rsid w:val="00DD44FD"/>
    <w:rsid w:val="00DD4FAA"/>
    <w:rsid w:val="00DD7800"/>
    <w:rsid w:val="00DD7FCA"/>
    <w:rsid w:val="00DE122D"/>
    <w:rsid w:val="00DE23A7"/>
    <w:rsid w:val="00DE37C3"/>
    <w:rsid w:val="00DE4795"/>
    <w:rsid w:val="00DE4CC9"/>
    <w:rsid w:val="00DE6FD2"/>
    <w:rsid w:val="00DF1923"/>
    <w:rsid w:val="00DF1F2A"/>
    <w:rsid w:val="00DF3F26"/>
    <w:rsid w:val="00DF5017"/>
    <w:rsid w:val="00E004F9"/>
    <w:rsid w:val="00E00B08"/>
    <w:rsid w:val="00E01C60"/>
    <w:rsid w:val="00E02268"/>
    <w:rsid w:val="00E05B3A"/>
    <w:rsid w:val="00E1012A"/>
    <w:rsid w:val="00E12A76"/>
    <w:rsid w:val="00E15B1B"/>
    <w:rsid w:val="00E172E3"/>
    <w:rsid w:val="00E17895"/>
    <w:rsid w:val="00E211C0"/>
    <w:rsid w:val="00E22F77"/>
    <w:rsid w:val="00E2473B"/>
    <w:rsid w:val="00E324C6"/>
    <w:rsid w:val="00E327FF"/>
    <w:rsid w:val="00E33071"/>
    <w:rsid w:val="00E341A4"/>
    <w:rsid w:val="00E35F9E"/>
    <w:rsid w:val="00E36A54"/>
    <w:rsid w:val="00E37EEF"/>
    <w:rsid w:val="00E40C3C"/>
    <w:rsid w:val="00E41B0F"/>
    <w:rsid w:val="00E43B5D"/>
    <w:rsid w:val="00E44517"/>
    <w:rsid w:val="00E44E82"/>
    <w:rsid w:val="00E452F8"/>
    <w:rsid w:val="00E45318"/>
    <w:rsid w:val="00E5294C"/>
    <w:rsid w:val="00E54DCD"/>
    <w:rsid w:val="00E60409"/>
    <w:rsid w:val="00E622AC"/>
    <w:rsid w:val="00E62698"/>
    <w:rsid w:val="00E64F87"/>
    <w:rsid w:val="00E673FA"/>
    <w:rsid w:val="00E67668"/>
    <w:rsid w:val="00E67A50"/>
    <w:rsid w:val="00E67C6B"/>
    <w:rsid w:val="00E70771"/>
    <w:rsid w:val="00E707D9"/>
    <w:rsid w:val="00E73432"/>
    <w:rsid w:val="00E75816"/>
    <w:rsid w:val="00E772D1"/>
    <w:rsid w:val="00E80119"/>
    <w:rsid w:val="00E8033D"/>
    <w:rsid w:val="00E81B14"/>
    <w:rsid w:val="00E8263A"/>
    <w:rsid w:val="00E8329D"/>
    <w:rsid w:val="00E832D2"/>
    <w:rsid w:val="00E834B4"/>
    <w:rsid w:val="00E84566"/>
    <w:rsid w:val="00E87386"/>
    <w:rsid w:val="00E87969"/>
    <w:rsid w:val="00E9041E"/>
    <w:rsid w:val="00E90BF3"/>
    <w:rsid w:val="00E92AC4"/>
    <w:rsid w:val="00E9455D"/>
    <w:rsid w:val="00E978F4"/>
    <w:rsid w:val="00E9796D"/>
    <w:rsid w:val="00EA0963"/>
    <w:rsid w:val="00EA171A"/>
    <w:rsid w:val="00EA5821"/>
    <w:rsid w:val="00EA5998"/>
    <w:rsid w:val="00EA6FFD"/>
    <w:rsid w:val="00EB1CA1"/>
    <w:rsid w:val="00EB246B"/>
    <w:rsid w:val="00EB55AC"/>
    <w:rsid w:val="00EB6DF5"/>
    <w:rsid w:val="00EC03BE"/>
    <w:rsid w:val="00EC075C"/>
    <w:rsid w:val="00EC6CF2"/>
    <w:rsid w:val="00ED377D"/>
    <w:rsid w:val="00ED3890"/>
    <w:rsid w:val="00ED4D88"/>
    <w:rsid w:val="00ED66FF"/>
    <w:rsid w:val="00ED6C4C"/>
    <w:rsid w:val="00EE1882"/>
    <w:rsid w:val="00EE4876"/>
    <w:rsid w:val="00EE4AF0"/>
    <w:rsid w:val="00EE58A5"/>
    <w:rsid w:val="00EE6768"/>
    <w:rsid w:val="00EE78AA"/>
    <w:rsid w:val="00EF3D93"/>
    <w:rsid w:val="00F037B1"/>
    <w:rsid w:val="00F04518"/>
    <w:rsid w:val="00F06D11"/>
    <w:rsid w:val="00F06DDB"/>
    <w:rsid w:val="00F07FEA"/>
    <w:rsid w:val="00F10C26"/>
    <w:rsid w:val="00F14221"/>
    <w:rsid w:val="00F14EB5"/>
    <w:rsid w:val="00F156B3"/>
    <w:rsid w:val="00F22F17"/>
    <w:rsid w:val="00F251B0"/>
    <w:rsid w:val="00F271A8"/>
    <w:rsid w:val="00F333C6"/>
    <w:rsid w:val="00F361AB"/>
    <w:rsid w:val="00F36212"/>
    <w:rsid w:val="00F405E2"/>
    <w:rsid w:val="00F45334"/>
    <w:rsid w:val="00F468E2"/>
    <w:rsid w:val="00F51991"/>
    <w:rsid w:val="00F54EA9"/>
    <w:rsid w:val="00F554E4"/>
    <w:rsid w:val="00F57D1F"/>
    <w:rsid w:val="00F648A0"/>
    <w:rsid w:val="00F67001"/>
    <w:rsid w:val="00F70767"/>
    <w:rsid w:val="00F71B63"/>
    <w:rsid w:val="00F74B02"/>
    <w:rsid w:val="00F77966"/>
    <w:rsid w:val="00F84893"/>
    <w:rsid w:val="00F8573D"/>
    <w:rsid w:val="00F9357E"/>
    <w:rsid w:val="00F949D6"/>
    <w:rsid w:val="00F94A00"/>
    <w:rsid w:val="00FA1A86"/>
    <w:rsid w:val="00FA207F"/>
    <w:rsid w:val="00FA345F"/>
    <w:rsid w:val="00FA5F2F"/>
    <w:rsid w:val="00FA73AC"/>
    <w:rsid w:val="00FA7D5D"/>
    <w:rsid w:val="00FB4271"/>
    <w:rsid w:val="00FB4495"/>
    <w:rsid w:val="00FB4D6A"/>
    <w:rsid w:val="00FB589D"/>
    <w:rsid w:val="00FC3C01"/>
    <w:rsid w:val="00FC4333"/>
    <w:rsid w:val="00FC4345"/>
    <w:rsid w:val="00FD1704"/>
    <w:rsid w:val="00FD1ECC"/>
    <w:rsid w:val="00FD2214"/>
    <w:rsid w:val="00FD5873"/>
    <w:rsid w:val="00FD6845"/>
    <w:rsid w:val="00FD7E4F"/>
    <w:rsid w:val="00FE1C06"/>
    <w:rsid w:val="00FE5E17"/>
    <w:rsid w:val="00FF0BFE"/>
    <w:rsid w:val="00FF7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52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F2DCE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C90FE3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8200C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695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3695B"/>
    <w:rPr>
      <w:rFonts w:eastAsia="Times New Roman"/>
      <w:sz w:val="22"/>
      <w:szCs w:val="22"/>
    </w:rPr>
  </w:style>
  <w:style w:type="character" w:styleId="a5">
    <w:name w:val="Hyperlink"/>
    <w:uiPriority w:val="99"/>
    <w:unhideWhenUsed/>
    <w:rsid w:val="00A3695B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FD6845"/>
    <w:rPr>
      <w:color w:val="800080"/>
      <w:u w:val="single"/>
    </w:rPr>
  </w:style>
  <w:style w:type="character" w:customStyle="1" w:styleId="30">
    <w:name w:val="Заголовок 3 Знак"/>
    <w:link w:val="3"/>
    <w:rsid w:val="008200CF"/>
    <w:rPr>
      <w:rFonts w:ascii="Cambria" w:eastAsia="Times New Roman" w:hAnsi="Cambria"/>
      <w:b/>
      <w:bCs/>
      <w:sz w:val="26"/>
      <w:szCs w:val="26"/>
    </w:rPr>
  </w:style>
  <w:style w:type="paragraph" w:styleId="a7">
    <w:name w:val="Normal (Web)"/>
    <w:basedOn w:val="a"/>
    <w:uiPriority w:val="99"/>
    <w:unhideWhenUsed/>
    <w:rsid w:val="008200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ody Text"/>
    <w:basedOn w:val="a"/>
    <w:link w:val="a9"/>
    <w:unhideWhenUsed/>
    <w:rsid w:val="008200CF"/>
    <w:pPr>
      <w:spacing w:after="120"/>
    </w:pPr>
    <w:rPr>
      <w:rFonts w:eastAsia="Times New Roman"/>
    </w:rPr>
  </w:style>
  <w:style w:type="character" w:customStyle="1" w:styleId="a9">
    <w:name w:val="Основной текст Знак"/>
    <w:link w:val="a8"/>
    <w:rsid w:val="008200CF"/>
    <w:rPr>
      <w:rFonts w:eastAsia="Times New Roman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A2314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A23149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"/>
    <w:rsid w:val="005F2DCE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styleId="ac">
    <w:name w:val="Strong"/>
    <w:uiPriority w:val="22"/>
    <w:qFormat/>
    <w:rsid w:val="00C52BBC"/>
    <w:rPr>
      <w:b/>
      <w:bCs/>
    </w:rPr>
  </w:style>
  <w:style w:type="character" w:styleId="ad">
    <w:name w:val="Emphasis"/>
    <w:uiPriority w:val="20"/>
    <w:qFormat/>
    <w:rsid w:val="00C52BBC"/>
    <w:rPr>
      <w:i/>
      <w:iCs/>
    </w:rPr>
  </w:style>
  <w:style w:type="character" w:customStyle="1" w:styleId="author">
    <w:name w:val="author"/>
    <w:basedOn w:val="a0"/>
    <w:rsid w:val="00C52BBC"/>
  </w:style>
  <w:style w:type="character" w:customStyle="1" w:styleId="20">
    <w:name w:val="Заголовок 2 Знак"/>
    <w:link w:val="2"/>
    <w:uiPriority w:val="9"/>
    <w:rsid w:val="00C90FE3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newstitlefinance">
    <w:name w:val="news_title_finance"/>
    <w:basedOn w:val="a0"/>
    <w:rsid w:val="00E45318"/>
  </w:style>
  <w:style w:type="character" w:customStyle="1" w:styleId="newstext">
    <w:name w:val="newstext"/>
    <w:basedOn w:val="a0"/>
    <w:rsid w:val="00E45318"/>
  </w:style>
  <w:style w:type="character" w:customStyle="1" w:styleId="alink">
    <w:name w:val="alink"/>
    <w:basedOn w:val="a0"/>
    <w:rsid w:val="009A6A37"/>
  </w:style>
  <w:style w:type="paragraph" w:customStyle="1" w:styleId="titleu">
    <w:name w:val="titleu"/>
    <w:basedOn w:val="a"/>
    <w:rsid w:val="00700029"/>
    <w:pPr>
      <w:spacing w:before="240" w:after="24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2122AC"/>
  </w:style>
  <w:style w:type="character" w:customStyle="1" w:styleId="apple-converted-space">
    <w:name w:val="apple-converted-space"/>
    <w:basedOn w:val="a0"/>
    <w:rsid w:val="002122AC"/>
  </w:style>
  <w:style w:type="paragraph" w:customStyle="1" w:styleId="11">
    <w:name w:val="Знак Знак Знак Знак Знак Знак Знак1"/>
    <w:basedOn w:val="a"/>
    <w:autoRedefine/>
    <w:rsid w:val="00567A85"/>
    <w:pPr>
      <w:spacing w:after="160" w:line="240" w:lineRule="exact"/>
    </w:pPr>
    <w:rPr>
      <w:rFonts w:ascii="Times New Roman" w:eastAsia="SimSun" w:hAnsi="Times New Roman"/>
      <w:b/>
      <w:bCs/>
      <w:sz w:val="28"/>
      <w:szCs w:val="28"/>
      <w:lang w:val="en-US"/>
    </w:rPr>
  </w:style>
  <w:style w:type="paragraph" w:customStyle="1" w:styleId="newncpi">
    <w:name w:val="newncpi"/>
    <w:basedOn w:val="a"/>
    <w:rsid w:val="00651E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tepr">
    <w:name w:val="datepr"/>
    <w:basedOn w:val="a0"/>
    <w:rsid w:val="00651E69"/>
  </w:style>
  <w:style w:type="character" w:customStyle="1" w:styleId="number">
    <w:name w:val="number"/>
    <w:basedOn w:val="a0"/>
    <w:rsid w:val="00651E69"/>
  </w:style>
  <w:style w:type="paragraph" w:customStyle="1" w:styleId="single-view-summary">
    <w:name w:val="single-view-summary"/>
    <w:basedOn w:val="a"/>
    <w:rsid w:val="00CB09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ewsp">
    <w:name w:val="newsp"/>
    <w:basedOn w:val="a"/>
    <w:rsid w:val="00464D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7F4B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7F4B98"/>
    <w:rPr>
      <w:rFonts w:ascii="Courier New" w:eastAsia="Times New Roman" w:hAnsi="Courier New" w:cs="Courier New"/>
    </w:rPr>
  </w:style>
  <w:style w:type="character" w:customStyle="1" w:styleId="newstitlefinance1">
    <w:name w:val="news_title_finance1"/>
    <w:rsid w:val="00693CA1"/>
    <w:rPr>
      <w:b/>
      <w:bCs/>
      <w:color w:val="45789A"/>
      <w:sz w:val="26"/>
      <w:szCs w:val="26"/>
    </w:rPr>
  </w:style>
  <w:style w:type="character" w:customStyle="1" w:styleId="newstext1">
    <w:name w:val="newstext1"/>
    <w:rsid w:val="00693CA1"/>
    <w:rPr>
      <w:rFonts w:ascii="Tahoma" w:hAnsi="Tahoma" w:cs="Tahoma" w:hint="default"/>
      <w:b w:val="0"/>
      <w:bCs w:val="0"/>
      <w:i w:val="0"/>
      <w:iCs w:val="0"/>
      <w:caps w:val="0"/>
      <w:smallCaps w:val="0"/>
      <w:strike w:val="0"/>
      <w:dstrike w:val="0"/>
      <w:color w:val="304E6F"/>
      <w:sz w:val="22"/>
      <w:szCs w:val="22"/>
      <w:u w:val="none"/>
      <w:effect w:val="none"/>
    </w:rPr>
  </w:style>
  <w:style w:type="character" w:customStyle="1" w:styleId="newstitlebanking1">
    <w:name w:val="news_title_banking1"/>
    <w:rsid w:val="00EB6DF5"/>
    <w:rPr>
      <w:b/>
      <w:bCs/>
      <w:color w:val="45789A"/>
      <w:sz w:val="26"/>
      <w:szCs w:val="26"/>
    </w:rPr>
  </w:style>
  <w:style w:type="character" w:customStyle="1" w:styleId="newstitlebanking">
    <w:name w:val="news_title_banking"/>
    <w:basedOn w:val="a0"/>
    <w:rsid w:val="00FC4345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7183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rsid w:val="0037183A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7183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semiHidden/>
    <w:rsid w:val="0037183A"/>
    <w:rPr>
      <w:rFonts w:ascii="Arial" w:eastAsia="Times New Roman" w:hAnsi="Arial" w:cs="Arial"/>
      <w:vanish/>
      <w:sz w:val="16"/>
      <w:szCs w:val="16"/>
    </w:rPr>
  </w:style>
  <w:style w:type="character" w:customStyle="1" w:styleId="pdf24plugin-lp-link">
    <w:name w:val="pdf24plugin-lp-link"/>
    <w:rsid w:val="0037183A"/>
  </w:style>
  <w:style w:type="paragraph" w:styleId="ae">
    <w:name w:val="List Paragraph"/>
    <w:basedOn w:val="a"/>
    <w:uiPriority w:val="34"/>
    <w:qFormat/>
    <w:rsid w:val="00867F86"/>
    <w:pPr>
      <w:ind w:left="720"/>
      <w:contextualSpacing/>
    </w:pPr>
  </w:style>
  <w:style w:type="paragraph" w:customStyle="1" w:styleId="full">
    <w:name w:val="full"/>
    <w:basedOn w:val="a"/>
    <w:rsid w:val="00475E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n">
    <w:name w:val="fn"/>
    <w:basedOn w:val="a0"/>
    <w:rsid w:val="006B04C9"/>
  </w:style>
  <w:style w:type="character" w:customStyle="1" w:styleId="b-commentbadge">
    <w:name w:val="b-comment_badge"/>
    <w:basedOn w:val="a0"/>
    <w:rsid w:val="00E54DCD"/>
  </w:style>
  <w:style w:type="paragraph" w:customStyle="1" w:styleId="title">
    <w:name w:val="title"/>
    <w:basedOn w:val="a"/>
    <w:rsid w:val="00D865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36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09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DDDDDD"/>
                    <w:bottom w:val="none" w:sz="0" w:space="0" w:color="auto"/>
                    <w:right w:val="single" w:sz="6" w:space="0" w:color="DDDDDD"/>
                  </w:divBdr>
                  <w:divsChild>
                    <w:div w:id="83194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40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939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5153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3130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1836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6721327">
                                              <w:marLeft w:val="0"/>
                                              <w:marRight w:val="0"/>
                                              <w:marTop w:val="0"/>
                                              <w:marBottom w:val="33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491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05397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1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929586">
                  <w:marLeft w:val="0"/>
                  <w:marRight w:val="0"/>
                  <w:marTop w:val="0"/>
                  <w:marBottom w:val="38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701220">
                      <w:marLeft w:val="0"/>
                      <w:marRight w:val="0"/>
                      <w:marTop w:val="0"/>
                      <w:marBottom w:val="2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16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912062">
              <w:marLeft w:val="0"/>
              <w:marRight w:val="0"/>
              <w:marTop w:val="0"/>
              <w:marBottom w:val="0"/>
              <w:divBdr>
                <w:top w:val="single" w:sz="8" w:space="0" w:color="C9C9C9"/>
                <w:left w:val="single" w:sz="8" w:space="0" w:color="C9C9C9"/>
                <w:bottom w:val="single" w:sz="8" w:space="0" w:color="C9C9C9"/>
                <w:right w:val="single" w:sz="8" w:space="0" w:color="C9C9C9"/>
              </w:divBdr>
              <w:divsChild>
                <w:div w:id="117318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99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140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291680">
                              <w:marLeft w:val="0"/>
                              <w:marRight w:val="0"/>
                              <w:marTop w:val="56"/>
                              <w:marBottom w:val="11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00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1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7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11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2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75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93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226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8577">
      <w:bodyDiv w:val="1"/>
      <w:marLeft w:val="1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19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72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8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37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96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5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9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803515">
              <w:marLeft w:val="0"/>
              <w:marRight w:val="0"/>
              <w:marTop w:val="0"/>
              <w:marBottom w:val="0"/>
              <w:divBdr>
                <w:top w:val="single" w:sz="8" w:space="0" w:color="C9C9C9"/>
                <w:left w:val="single" w:sz="8" w:space="0" w:color="C9C9C9"/>
                <w:bottom w:val="single" w:sz="8" w:space="0" w:color="C9C9C9"/>
                <w:right w:val="single" w:sz="8" w:space="0" w:color="C9C9C9"/>
              </w:divBdr>
              <w:divsChild>
                <w:div w:id="191759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04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68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060022">
                              <w:marLeft w:val="0"/>
                              <w:marRight w:val="0"/>
                              <w:marTop w:val="56"/>
                              <w:marBottom w:val="11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53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127419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25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84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2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8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463437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77640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27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87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90259">
                              <w:marLeft w:val="0"/>
                              <w:marRight w:val="0"/>
                              <w:marTop w:val="45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2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8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317943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17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764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0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8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72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95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238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767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834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750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4330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9629168">
                                              <w:marLeft w:val="-748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2149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6549997">
                                                      <w:marLeft w:val="7481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041366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7133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05606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917339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78140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27786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475388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0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43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72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473510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624435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980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8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84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8" w:space="0" w:color="DDDDDD"/>
                    <w:bottom w:val="none" w:sz="0" w:space="0" w:color="auto"/>
                    <w:right w:val="single" w:sz="8" w:space="0" w:color="DDDDDD"/>
                  </w:divBdr>
                  <w:divsChild>
                    <w:div w:id="713310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56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096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8743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4864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7872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850889">
                                              <w:marLeft w:val="0"/>
                                              <w:marRight w:val="0"/>
                                              <w:marTop w:val="0"/>
                                              <w:marBottom w:val="374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929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28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1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34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395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6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7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27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8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266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46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11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414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307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9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75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6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3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57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425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3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72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0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2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42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123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91738">
                          <w:marLeft w:val="0"/>
                          <w:marRight w:val="940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11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76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682">
      <w:bodyDiv w:val="1"/>
      <w:marLeft w:val="12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3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7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08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5642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47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05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88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08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4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7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22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98379">
          <w:marLeft w:val="0"/>
          <w:marRight w:val="0"/>
          <w:marTop w:val="195"/>
          <w:marBottom w:val="38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42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1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88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DDDDDD"/>
                    <w:bottom w:val="none" w:sz="0" w:space="0" w:color="auto"/>
                    <w:right w:val="single" w:sz="6" w:space="0" w:color="DDDDDD"/>
                  </w:divBdr>
                  <w:divsChild>
                    <w:div w:id="91890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62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69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561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4757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241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735241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5191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11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2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92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60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83512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162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40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44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26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68963">
                      <w:marLeft w:val="0"/>
                      <w:marRight w:val="60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0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92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0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32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1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347259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927038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3289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90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534618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68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432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42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90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58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1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8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89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1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334865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49232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3504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4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406010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608912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3779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16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98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17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85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9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50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15449">
                  <w:marLeft w:val="0"/>
                  <w:marRight w:val="0"/>
                  <w:marTop w:val="0"/>
                  <w:marBottom w:val="38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4713">
                      <w:marLeft w:val="0"/>
                      <w:marRight w:val="0"/>
                      <w:marTop w:val="0"/>
                      <w:marBottom w:val="2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85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50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95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966068">
                  <w:marLeft w:val="2730"/>
                  <w:marRight w:val="321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01353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3935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5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52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06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461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977889">
                          <w:marLeft w:val="0"/>
                          <w:marRight w:val="8422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127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22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17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4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84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82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59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661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350596">
                          <w:marLeft w:val="0"/>
                          <w:marRight w:val="940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9661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11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53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11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96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63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3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895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6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46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7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9744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67120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4768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8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6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672986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271086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4980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4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45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141357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262050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4999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73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37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99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176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28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75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731176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72453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5138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8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51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3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360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989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44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67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332547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7678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52286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1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57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53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5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47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10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73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50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8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92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10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1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5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7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36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39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9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97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370634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00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760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838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37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2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008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82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98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24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493">
                  <w:marLeft w:val="0"/>
                  <w:marRight w:val="0"/>
                  <w:marTop w:val="0"/>
                  <w:marBottom w:val="38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218145">
                      <w:marLeft w:val="0"/>
                      <w:marRight w:val="0"/>
                      <w:marTop w:val="0"/>
                      <w:marBottom w:val="2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73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36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51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1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0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19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92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44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351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856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1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1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1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11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0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64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2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91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815527">
              <w:marLeft w:val="5"/>
              <w:marRight w:val="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720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920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1666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6666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20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15878">
          <w:marLeft w:val="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264931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10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1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64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43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19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00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43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9896356">
          <w:marLeft w:val="0"/>
          <w:marRight w:val="-25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96955">
              <w:marLeft w:val="0"/>
              <w:marRight w:val="253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341693">
                  <w:marLeft w:val="0"/>
                  <w:marRight w:val="0"/>
                  <w:marTop w:val="38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3843430">
                      <w:marLeft w:val="117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129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1744327">
                      <w:marLeft w:val="11729"/>
                      <w:marRight w:val="0"/>
                      <w:marTop w:val="389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647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82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7281">
                      <w:marLeft w:val="739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244432">
                          <w:marLeft w:val="0"/>
                          <w:marRight w:val="0"/>
                          <w:marTop w:val="0"/>
                          <w:marBottom w:val="9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188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72673130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664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72879718">
                  <w:marLeft w:val="0"/>
                  <w:marRight w:val="0"/>
                  <w:marTop w:val="0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01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36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327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964495">
                      <w:marLeft w:val="0"/>
                      <w:marRight w:val="0"/>
                      <w:marTop w:val="0"/>
                      <w:marBottom w:val="19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26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8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78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7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505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967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918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84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7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82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72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03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535883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1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52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37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74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76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367384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62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71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3754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4702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67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9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66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30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6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09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3975">
      <w:bodyDiv w:val="1"/>
      <w:marLeft w:val="1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3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3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86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30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1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63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120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59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65376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267559">
                          <w:marLeft w:val="0"/>
                          <w:marRight w:val="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32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2878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5297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3386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7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32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11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47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0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3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05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68546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93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5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60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239069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06815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6724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8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5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499193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87751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6760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6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4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495060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93968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82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30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677992">
                              <w:marLeft w:val="0"/>
                              <w:marRight w:val="0"/>
                              <w:marTop w:val="45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1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95968">
              <w:marLeft w:val="5"/>
              <w:marRight w:val="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81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8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204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362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257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56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5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96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09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76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694230">
                          <w:marLeft w:val="0"/>
                          <w:marRight w:val="0"/>
                          <w:marTop w:val="19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2DBE8"/>
                            <w:right w:val="none" w:sz="0" w:space="0" w:color="auto"/>
                          </w:divBdr>
                          <w:divsChild>
                            <w:div w:id="1670908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791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58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0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869029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115437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22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80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0038975">
                              <w:marLeft w:val="0"/>
                              <w:marRight w:val="0"/>
                              <w:marTop w:val="5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0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924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37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87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168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61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97156">
              <w:marLeft w:val="-5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4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6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049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435041">
                              <w:marLeft w:val="4675"/>
                              <w:marRight w:val="47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9580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6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7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9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3047">
          <w:marLeft w:val="0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74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35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3256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71985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7436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79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2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01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8" w:space="0" w:color="DDDDDD"/>
                    <w:bottom w:val="none" w:sz="0" w:space="0" w:color="auto"/>
                    <w:right w:val="single" w:sz="8" w:space="0" w:color="DDDDDD"/>
                  </w:divBdr>
                  <w:divsChild>
                    <w:div w:id="1312904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46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684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038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460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1567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9300173">
                                              <w:marLeft w:val="0"/>
                                              <w:marRight w:val="0"/>
                                              <w:marTop w:val="0"/>
                                              <w:marBottom w:val="374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368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4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1530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01072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7502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05831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92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51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27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96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7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98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89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464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75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9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98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141786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19180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7587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1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7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66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923161">
              <w:marLeft w:val="0"/>
              <w:marRight w:val="0"/>
              <w:marTop w:val="0"/>
              <w:marBottom w:val="0"/>
              <w:divBdr>
                <w:top w:val="single" w:sz="8" w:space="0" w:color="C9C9C9"/>
                <w:left w:val="single" w:sz="8" w:space="0" w:color="C9C9C9"/>
                <w:bottom w:val="single" w:sz="8" w:space="0" w:color="C9C9C9"/>
                <w:right w:val="single" w:sz="8" w:space="0" w:color="C9C9C9"/>
              </w:divBdr>
              <w:divsChild>
                <w:div w:id="1889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364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469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518289">
                              <w:marLeft w:val="0"/>
                              <w:marRight w:val="0"/>
                              <w:marTop w:val="56"/>
                              <w:marBottom w:val="11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46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13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71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844485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157955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89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819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530856">
                              <w:marLeft w:val="0"/>
                              <w:marRight w:val="0"/>
                              <w:marTop w:val="5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9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6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85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88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29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702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22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78901">
          <w:marLeft w:val="0"/>
          <w:marRight w:val="0"/>
          <w:marTop w:val="195"/>
          <w:marBottom w:val="38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4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9088">
      <w:bodyDiv w:val="1"/>
      <w:marLeft w:val="1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96599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90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8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29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01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06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90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9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77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7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85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14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96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2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755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043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300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1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866787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16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975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87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19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135633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237841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8960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18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1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550754">
                  <w:marLeft w:val="2730"/>
                  <w:marRight w:val="321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43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9002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9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94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14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6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76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16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59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598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72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17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81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5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8" w:space="0" w:color="DDDDDD"/>
                    <w:bottom w:val="none" w:sz="0" w:space="0" w:color="auto"/>
                    <w:right w:val="single" w:sz="8" w:space="0" w:color="DDDDDD"/>
                  </w:divBdr>
                  <w:divsChild>
                    <w:div w:id="1089620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404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809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896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4681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2342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788897">
                                              <w:marLeft w:val="0"/>
                                              <w:marRight w:val="0"/>
                                              <w:marTop w:val="0"/>
                                              <w:marBottom w:val="374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60342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2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4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57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2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557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92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78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03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078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43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17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826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3521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6733198">
                                              <w:marLeft w:val="-4688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45502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31861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0436162">
                                                          <w:marLeft w:val="4688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69193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93697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07184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69894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40846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163115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21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0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4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96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22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8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0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4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667460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178738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67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218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958102">
                              <w:marLeft w:val="0"/>
                              <w:marRight w:val="0"/>
                              <w:marTop w:val="45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6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81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7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08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44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57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35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95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03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064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86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888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55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52342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461677">
                          <w:marLeft w:val="0"/>
                          <w:marRight w:val="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208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1513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3213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516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29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71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44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6735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51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5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1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1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1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78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97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547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091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5922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7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58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73337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196535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0267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3630">
          <w:marLeft w:val="0"/>
          <w:marRight w:val="0"/>
          <w:marTop w:val="0"/>
          <w:marBottom w:val="2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1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1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72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078928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66403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03122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35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669299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33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70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524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2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8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25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598442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18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94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84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051463">
          <w:marLeft w:val="0"/>
          <w:marRight w:val="0"/>
          <w:marTop w:val="0"/>
          <w:marBottom w:val="2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2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74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804953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385337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0689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059340">
              <w:marLeft w:val="0"/>
              <w:marRight w:val="0"/>
              <w:marTop w:val="0"/>
              <w:marBottom w:val="0"/>
              <w:divBdr>
                <w:top w:val="single" w:sz="8" w:space="0" w:color="C9C9C9"/>
                <w:left w:val="single" w:sz="8" w:space="0" w:color="C9C9C9"/>
                <w:bottom w:val="single" w:sz="8" w:space="0" w:color="C9C9C9"/>
                <w:right w:val="single" w:sz="8" w:space="0" w:color="C9C9C9"/>
              </w:divBdr>
              <w:divsChild>
                <w:div w:id="92746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85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140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239195">
                              <w:marLeft w:val="0"/>
                              <w:marRight w:val="0"/>
                              <w:marTop w:val="56"/>
                              <w:marBottom w:val="11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7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70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48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15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87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83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21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12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10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28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44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25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5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37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68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43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0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87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8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010269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0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1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02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29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06337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163185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38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121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8054319">
                              <w:marLeft w:val="0"/>
                              <w:marRight w:val="0"/>
                              <w:marTop w:val="45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230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8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55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31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54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86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1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13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34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828558">
                  <w:marLeft w:val="0"/>
                  <w:marRight w:val="0"/>
                  <w:marTop w:val="0"/>
                  <w:marBottom w:val="38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876128">
                      <w:marLeft w:val="0"/>
                      <w:marRight w:val="0"/>
                      <w:marTop w:val="0"/>
                      <w:marBottom w:val="2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00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14429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24675">
              <w:marLeft w:val="0"/>
              <w:marRight w:val="0"/>
              <w:marTop w:val="0"/>
              <w:marBottom w:val="18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78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816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1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75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88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655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116863">
          <w:marLeft w:val="0"/>
          <w:marRight w:val="-243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943245">
              <w:marLeft w:val="0"/>
              <w:marRight w:val="243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513393">
                  <w:marLeft w:val="0"/>
                  <w:marRight w:val="0"/>
                  <w:marTop w:val="0"/>
                  <w:marBottom w:val="18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00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061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7506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6598">
                      <w:marLeft w:val="0"/>
                      <w:marRight w:val="0"/>
                      <w:marTop w:val="0"/>
                      <w:marBottom w:val="18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493054">
                  <w:marLeft w:val="0"/>
                  <w:marRight w:val="0"/>
                  <w:marTop w:val="37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92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516762">
                      <w:marLeft w:val="1127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418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3039163">
                      <w:marLeft w:val="11272"/>
                      <w:marRight w:val="0"/>
                      <w:marTop w:val="374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065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109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436626">
                      <w:marLeft w:val="710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396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9811158">
                      <w:marLeft w:val="0"/>
                      <w:marRight w:val="0"/>
                      <w:marTop w:val="18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3763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0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83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70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5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56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51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696349">
          <w:marLeft w:val="0"/>
          <w:marRight w:val="0"/>
          <w:marTop w:val="0"/>
          <w:marBottom w:val="0"/>
          <w:divBdr>
            <w:top w:val="single" w:sz="18" w:space="15" w:color="3357C2"/>
            <w:left w:val="none" w:sz="0" w:space="0" w:color="auto"/>
            <w:bottom w:val="single" w:sz="8" w:space="15" w:color="B5B5B5"/>
            <w:right w:val="none" w:sz="0" w:space="0" w:color="auto"/>
          </w:divBdr>
        </w:div>
      </w:divsChild>
    </w:div>
    <w:div w:id="11667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46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899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200974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59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22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3243352">
                              <w:marLeft w:val="0"/>
                              <w:marRight w:val="0"/>
                              <w:marTop w:val="45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6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983344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1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67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55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75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70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42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DDDDDD"/>
                    <w:bottom w:val="none" w:sz="0" w:space="0" w:color="auto"/>
                    <w:right w:val="single" w:sz="6" w:space="0" w:color="DDDDDD"/>
                  </w:divBdr>
                  <w:divsChild>
                    <w:div w:id="130877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777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48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466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616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4285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512251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9368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2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49522">
          <w:marLeft w:val="0"/>
          <w:marRight w:val="0"/>
          <w:marTop w:val="0"/>
          <w:marBottom w:val="0"/>
          <w:divBdr>
            <w:top w:val="none" w:sz="0" w:space="0" w:color="auto"/>
            <w:left w:val="single" w:sz="8" w:space="0" w:color="939495"/>
            <w:bottom w:val="none" w:sz="0" w:space="0" w:color="auto"/>
            <w:right w:val="single" w:sz="8" w:space="0" w:color="939495"/>
          </w:divBdr>
          <w:divsChild>
            <w:div w:id="167302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8" w:space="0" w:color="DDDDDD"/>
                <w:bottom w:val="none" w:sz="0" w:space="0" w:color="auto"/>
                <w:right w:val="single" w:sz="8" w:space="0" w:color="DDDDDD"/>
              </w:divBdr>
              <w:divsChild>
                <w:div w:id="1648047804">
                  <w:marLeft w:val="187"/>
                  <w:marRight w:val="0"/>
                  <w:marTop w:val="28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775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59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6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73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041971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33684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1864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85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46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77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5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73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57463">
          <w:marLeft w:val="0"/>
          <w:marRight w:val="0"/>
          <w:marTop w:val="94"/>
          <w:marBottom w:val="18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34087">
              <w:marLeft w:val="0"/>
              <w:marRight w:val="0"/>
              <w:marTop w:val="18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455525">
          <w:marLeft w:val="0"/>
          <w:marRight w:val="0"/>
          <w:marTop w:val="9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4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806296">
              <w:marLeft w:val="-5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17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02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420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896616">
                              <w:marLeft w:val="4675"/>
                              <w:marRight w:val="47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768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588495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0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6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624841">
              <w:marLeft w:val="0"/>
              <w:marRight w:val="0"/>
              <w:marTop w:val="0"/>
              <w:marBottom w:val="0"/>
              <w:divBdr>
                <w:top w:val="single" w:sz="8" w:space="0" w:color="C9C9C9"/>
                <w:left w:val="single" w:sz="8" w:space="0" w:color="C9C9C9"/>
                <w:bottom w:val="single" w:sz="8" w:space="0" w:color="C9C9C9"/>
                <w:right w:val="single" w:sz="8" w:space="0" w:color="C9C9C9"/>
              </w:divBdr>
              <w:divsChild>
                <w:div w:id="14274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37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063766">
                              <w:marLeft w:val="0"/>
                              <w:marRight w:val="0"/>
                              <w:marTop w:val="56"/>
                              <w:marBottom w:val="11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55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0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5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0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0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6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47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9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34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49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7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1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28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16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9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73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3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68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887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39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15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0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46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21964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75164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2459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5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21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86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805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308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985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086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8525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8042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896332">
                                              <w:marLeft w:val="-4688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83581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5085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6116906">
                                                          <w:marLeft w:val="4688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14151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45316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23620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60315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94847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664594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67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53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6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58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45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69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0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84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95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77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45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5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76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282442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47118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2656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67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07701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9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9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3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984859">
          <w:marLeft w:val="0"/>
          <w:marRight w:val="0"/>
          <w:marTop w:val="0"/>
          <w:marBottom w:val="2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70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1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47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8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DDDDDD"/>
                    <w:bottom w:val="none" w:sz="0" w:space="0" w:color="auto"/>
                    <w:right w:val="single" w:sz="6" w:space="0" w:color="DDDDDD"/>
                  </w:divBdr>
                  <w:divsChild>
                    <w:div w:id="188089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563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089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8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2025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8320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7947175">
                                              <w:marLeft w:val="0"/>
                                              <w:marRight w:val="0"/>
                                              <w:marTop w:val="0"/>
                                              <w:marBottom w:val="33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6370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9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7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06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66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274656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531287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2815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8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8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DDDDDD"/>
                    <w:bottom w:val="none" w:sz="0" w:space="0" w:color="auto"/>
                    <w:right w:val="single" w:sz="6" w:space="0" w:color="DDDDDD"/>
                  </w:divBdr>
                  <w:divsChild>
                    <w:div w:id="5623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518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6401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1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2022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570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7921100">
                                              <w:marLeft w:val="0"/>
                                              <w:marRight w:val="0"/>
                                              <w:marTop w:val="0"/>
                                              <w:marBottom w:val="33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3450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8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2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26067">
          <w:marLeft w:val="0"/>
          <w:marRight w:val="0"/>
          <w:marTop w:val="195"/>
          <w:marBottom w:val="38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6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3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4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21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4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5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467456">
              <w:marLeft w:val="5"/>
              <w:marRight w:val="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91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84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026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107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8208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7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98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57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743577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706287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3110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8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172834">
              <w:marLeft w:val="0"/>
              <w:marRight w:val="0"/>
              <w:marTop w:val="0"/>
              <w:marBottom w:val="38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07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30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031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125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057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113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245992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2674912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6342779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6366249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321214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1438327">
                                          <w:marLeft w:val="0"/>
                                          <w:marRight w:val="0"/>
                                          <w:marTop w:val="0"/>
                                          <w:marBottom w:val="1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6668564">
              <w:marLeft w:val="0"/>
              <w:marRight w:val="0"/>
              <w:marTop w:val="0"/>
              <w:marBottom w:val="38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4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29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24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039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59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2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811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42066965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936586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42272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867186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135974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984662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425196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271656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295985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878932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959802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179118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421555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108704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978083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016713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201161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493050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00366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845261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471644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296604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450938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532214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537313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970770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876736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341717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83610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79278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997662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476809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815747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162856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927738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494825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91719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546945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551810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569290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652869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560682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639390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654216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837322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357955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687451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826919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354551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369252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495994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975638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452291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161416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4617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905002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77217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140835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596771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685139">
                  <w:marLeft w:val="0"/>
                  <w:marRight w:val="0"/>
                  <w:marTop w:val="11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655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5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79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174248">
                      <w:marLeft w:val="0"/>
                      <w:marRight w:val="0"/>
                      <w:marTop w:val="0"/>
                      <w:marBottom w:val="389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55770">
                          <w:marLeft w:val="0"/>
                          <w:marRight w:val="0"/>
                          <w:marTop w:val="0"/>
                          <w:marBottom w:val="29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4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0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2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04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25316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79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71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78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95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047010">
              <w:marLeft w:val="0"/>
              <w:marRight w:val="0"/>
              <w:marTop w:val="0"/>
              <w:marBottom w:val="0"/>
              <w:divBdr>
                <w:top w:val="single" w:sz="8" w:space="0" w:color="C9C9C9"/>
                <w:left w:val="single" w:sz="8" w:space="0" w:color="C9C9C9"/>
                <w:bottom w:val="single" w:sz="8" w:space="0" w:color="C9C9C9"/>
                <w:right w:val="single" w:sz="8" w:space="0" w:color="C9C9C9"/>
              </w:divBdr>
              <w:divsChild>
                <w:div w:id="171658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70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95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810374">
                              <w:marLeft w:val="0"/>
                              <w:marRight w:val="0"/>
                              <w:marTop w:val="56"/>
                              <w:marBottom w:val="11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44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84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834320">
              <w:marLeft w:val="5"/>
              <w:marRight w:val="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038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8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510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821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733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4115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2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89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5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4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87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50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6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71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4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04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87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89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421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1242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728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1160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00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439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62145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032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6942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90706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25145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02098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16565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02665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824163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33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41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39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59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716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0891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2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0246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581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1286759">
                                              <w:marLeft w:val="-4688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2301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95911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6458253">
                                                          <w:marLeft w:val="4688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4548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16661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93127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94274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20359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53485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3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1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52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892123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35928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414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705">
      <w:bodyDiv w:val="1"/>
      <w:marLeft w:val="1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9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25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24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8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626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77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8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6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121995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7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25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8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9949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74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61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407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354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56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7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71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32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443835">
                          <w:marLeft w:val="0"/>
                          <w:marRight w:val="0"/>
                          <w:marTop w:val="24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8" w:space="0" w:color="D2DBE8"/>
                            <w:right w:val="none" w:sz="0" w:space="0" w:color="auto"/>
                          </w:divBdr>
                          <w:divsChild>
                            <w:div w:id="2019916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607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0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83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47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28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64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10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03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42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197300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14964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45745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316747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1673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95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867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099341">
                              <w:marLeft w:val="0"/>
                              <w:marRight w:val="0"/>
                              <w:marTop w:val="45"/>
                              <w:marBottom w:val="9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71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3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58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87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59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372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703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645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3757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8569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938438">
                                              <w:marLeft w:val="-5236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90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79346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675073">
                                                          <w:marLeft w:val="5236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5769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84603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83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8527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3495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44812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10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64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67146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58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46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18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5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57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66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7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76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593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6702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0019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9497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6469339">
                                              <w:marLeft w:val="-4688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6556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1449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1975597">
                                                          <w:marLeft w:val="4688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48343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96359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12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80804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5699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82681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49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4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96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23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76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90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39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3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022071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12864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4834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65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05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04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4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8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426597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84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0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016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49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81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058083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17698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5093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8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14792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37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542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93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44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7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4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6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97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09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2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60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11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398843">
                          <w:marLeft w:val="0"/>
                          <w:marRight w:val="940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515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421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02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98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92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13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5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1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70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18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465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85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2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2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310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DDDDDD"/>
                    <w:bottom w:val="none" w:sz="0" w:space="0" w:color="auto"/>
                    <w:right w:val="single" w:sz="6" w:space="0" w:color="DDDDDD"/>
                  </w:divBdr>
                  <w:divsChild>
                    <w:div w:id="1519660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961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07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38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7694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1734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7263992">
                                              <w:marLeft w:val="0"/>
                                              <w:marRight w:val="0"/>
                                              <w:marTop w:val="0"/>
                                              <w:marBottom w:val="33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33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618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34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31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98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6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27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782932">
              <w:marLeft w:val="0"/>
              <w:marRight w:val="0"/>
              <w:marTop w:val="0"/>
              <w:marBottom w:val="0"/>
              <w:divBdr>
                <w:top w:val="single" w:sz="8" w:space="0" w:color="C9C9C9"/>
                <w:left w:val="single" w:sz="8" w:space="0" w:color="C9C9C9"/>
                <w:bottom w:val="single" w:sz="8" w:space="0" w:color="C9C9C9"/>
                <w:right w:val="single" w:sz="8" w:space="0" w:color="C9C9C9"/>
              </w:divBdr>
              <w:divsChild>
                <w:div w:id="461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10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90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68468">
                              <w:marLeft w:val="0"/>
                              <w:marRight w:val="0"/>
                              <w:marTop w:val="56"/>
                              <w:marBottom w:val="11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6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47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16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8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41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318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371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340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197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799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5819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274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2292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36301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26623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418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38379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49637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03764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76818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1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399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14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40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544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92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22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3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85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93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96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32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39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29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585549">
                          <w:marLeft w:val="0"/>
                          <w:marRight w:val="0"/>
                          <w:marTop w:val="24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8" w:space="0" w:color="D2DBE8"/>
                            <w:right w:val="none" w:sz="0" w:space="0" w:color="auto"/>
                          </w:divBdr>
                          <w:divsChild>
                            <w:div w:id="1661613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380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96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1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31609">
              <w:marLeft w:val="0"/>
              <w:marRight w:val="0"/>
              <w:marTop w:val="0"/>
              <w:marBottom w:val="0"/>
              <w:divBdr>
                <w:top w:val="single" w:sz="8" w:space="0" w:color="C9C9C9"/>
                <w:left w:val="single" w:sz="8" w:space="0" w:color="C9C9C9"/>
                <w:bottom w:val="single" w:sz="8" w:space="0" w:color="C9C9C9"/>
                <w:right w:val="single" w:sz="8" w:space="0" w:color="C9C9C9"/>
              </w:divBdr>
              <w:divsChild>
                <w:div w:id="2340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77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512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913991">
                              <w:marLeft w:val="0"/>
                              <w:marRight w:val="0"/>
                              <w:marTop w:val="56"/>
                              <w:marBottom w:val="11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5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52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854726">
              <w:marLeft w:val="0"/>
              <w:marRight w:val="0"/>
              <w:marTop w:val="0"/>
              <w:marBottom w:val="0"/>
              <w:divBdr>
                <w:top w:val="single" w:sz="8" w:space="0" w:color="C9C9C9"/>
                <w:left w:val="single" w:sz="8" w:space="0" w:color="C9C9C9"/>
                <w:bottom w:val="single" w:sz="8" w:space="0" w:color="C9C9C9"/>
                <w:right w:val="single" w:sz="8" w:space="0" w:color="C9C9C9"/>
              </w:divBdr>
              <w:divsChild>
                <w:div w:id="171627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87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24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163379">
                              <w:marLeft w:val="0"/>
                              <w:marRight w:val="0"/>
                              <w:marTop w:val="56"/>
                              <w:marBottom w:val="11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54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4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95048">
              <w:marLeft w:val="-5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414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25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49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334014">
                              <w:marLeft w:val="4675"/>
                              <w:marRight w:val="478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353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8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1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43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873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79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075653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43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90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39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65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09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656376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67296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62445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95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6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1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7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755993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356812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6303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2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402902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41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29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13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9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65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90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02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8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93246">
                  <w:marLeft w:val="0"/>
                  <w:marRight w:val="0"/>
                  <w:marTop w:val="0"/>
                  <w:marBottom w:val="38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149077">
                      <w:marLeft w:val="0"/>
                      <w:marRight w:val="0"/>
                      <w:marTop w:val="0"/>
                      <w:marBottom w:val="2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23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9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13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18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2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58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7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35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3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607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44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672091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3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43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526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35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7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18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07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75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11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038276">
          <w:marLeft w:val="0"/>
          <w:marRight w:val="0"/>
          <w:marTop w:val="51"/>
          <w:marBottom w:val="10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1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3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69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03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33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2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0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23228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106071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594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752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006867">
                              <w:marLeft w:val="0"/>
                              <w:marRight w:val="0"/>
                              <w:marTop w:val="5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6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03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0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0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56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23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77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8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01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9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891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45623">
                          <w:marLeft w:val="0"/>
                          <w:marRight w:val="0"/>
                          <w:marTop w:val="24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8" w:space="0" w:color="D2DBE8"/>
                            <w:right w:val="none" w:sz="0" w:space="0" w:color="auto"/>
                          </w:divBdr>
                          <w:divsChild>
                            <w:div w:id="426580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3987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9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21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4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95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28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37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58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8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582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44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05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7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0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3028">
      <w:bodyDiv w:val="1"/>
      <w:marLeft w:val="134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15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0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45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8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02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905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88293">
                          <w:marLeft w:val="0"/>
                          <w:marRight w:val="940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360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183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5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87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38776">
              <w:marLeft w:val="0"/>
              <w:marRight w:val="0"/>
              <w:marTop w:val="0"/>
              <w:marBottom w:val="0"/>
              <w:divBdr>
                <w:top w:val="single" w:sz="8" w:space="0" w:color="C9C9C9"/>
                <w:left w:val="single" w:sz="8" w:space="0" w:color="C9C9C9"/>
                <w:bottom w:val="single" w:sz="8" w:space="0" w:color="C9C9C9"/>
                <w:right w:val="single" w:sz="8" w:space="0" w:color="C9C9C9"/>
              </w:divBdr>
              <w:divsChild>
                <w:div w:id="162202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77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096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776757">
                              <w:marLeft w:val="0"/>
                              <w:marRight w:val="0"/>
                              <w:marTop w:val="56"/>
                              <w:marBottom w:val="11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74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8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04519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47696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7658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9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71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490517">
                  <w:marLeft w:val="0"/>
                  <w:marRight w:val="0"/>
                  <w:marTop w:val="0"/>
                  <w:marBottom w:val="38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874916">
                      <w:marLeft w:val="0"/>
                      <w:marRight w:val="0"/>
                      <w:marTop w:val="0"/>
                      <w:marBottom w:val="2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12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2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0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91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765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74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49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050364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63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156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08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6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16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10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483571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840942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8082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0952">
          <w:marLeft w:val="0"/>
          <w:marRight w:val="0"/>
          <w:marTop w:val="0"/>
          <w:marBottom w:val="0"/>
          <w:divBdr>
            <w:top w:val="single" w:sz="18" w:space="15" w:color="3357C2"/>
            <w:left w:val="none" w:sz="0" w:space="0" w:color="auto"/>
            <w:bottom w:val="single" w:sz="8" w:space="15" w:color="B5B5B5"/>
            <w:right w:val="none" w:sz="0" w:space="0" w:color="auto"/>
          </w:divBdr>
        </w:div>
      </w:divsChild>
    </w:div>
    <w:div w:id="18229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201492">
          <w:marLeft w:val="0"/>
          <w:marRight w:val="0"/>
          <w:marTop w:val="0"/>
          <w:marBottom w:val="2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9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1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49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6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777508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91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91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586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91755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8307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5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93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19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22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16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1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8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94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56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09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27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32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01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34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3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84041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64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14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74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2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81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81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5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5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88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96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78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94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962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04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97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4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2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73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7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4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328543">
                  <w:marLeft w:val="2730"/>
                  <w:marRight w:val="321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4556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8969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81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4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256764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63640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89982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74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7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65435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809016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9068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8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55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91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364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848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8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29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56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9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3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856544">
              <w:marLeft w:val="0"/>
              <w:marRight w:val="0"/>
              <w:marTop w:val="0"/>
              <w:marBottom w:val="0"/>
              <w:divBdr>
                <w:top w:val="single" w:sz="8" w:space="0" w:color="C9C9C9"/>
                <w:left w:val="single" w:sz="8" w:space="0" w:color="C9C9C9"/>
                <w:bottom w:val="single" w:sz="8" w:space="0" w:color="C9C9C9"/>
                <w:right w:val="single" w:sz="8" w:space="0" w:color="C9C9C9"/>
              </w:divBdr>
              <w:divsChild>
                <w:div w:id="9617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555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376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727292">
                              <w:marLeft w:val="0"/>
                              <w:marRight w:val="0"/>
                              <w:marTop w:val="56"/>
                              <w:marBottom w:val="11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37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02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5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4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67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72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14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16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651906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68758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9434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46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02398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898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0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16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80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6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0027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169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931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6724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1799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3073856">
                                              <w:marLeft w:val="-748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83491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6731396">
                                                      <w:marLeft w:val="7481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57813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23020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781579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9089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10514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0791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0447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20528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3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85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60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25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37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921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995707">
                      <w:marLeft w:val="0"/>
                      <w:marRight w:val="0"/>
                      <w:marTop w:val="0"/>
                      <w:marBottom w:val="37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673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53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586044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15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126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87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46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8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92686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573411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9909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944581">
              <w:marLeft w:val="44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69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380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661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163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13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36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1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476660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856450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20044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3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05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504476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67191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20404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85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96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52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9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20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49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204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89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06748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465342">
                          <w:marLeft w:val="0"/>
                          <w:marRight w:val="0"/>
                          <w:marTop w:val="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570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9164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8925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7824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364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8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8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68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29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93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39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8" w:space="0" w:color="DDDDDD"/>
                    <w:bottom w:val="none" w:sz="0" w:space="0" w:color="auto"/>
                    <w:right w:val="single" w:sz="8" w:space="0" w:color="DDDDDD"/>
                  </w:divBdr>
                  <w:divsChild>
                    <w:div w:id="112966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936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877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102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1239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4653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4214329">
                                              <w:marLeft w:val="0"/>
                                              <w:marRight w:val="0"/>
                                              <w:marTop w:val="0"/>
                                              <w:marBottom w:val="374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1017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69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67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4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6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53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70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593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3222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034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404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4115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173027">
                                              <w:marLeft w:val="-5236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6188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3788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9191680">
                                                          <w:marLeft w:val="5236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058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43030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52045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15817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99306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86988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93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3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2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10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66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6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91209">
          <w:marLeft w:val="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7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95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7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685528">
                  <w:marLeft w:val="3047"/>
                  <w:marRight w:val="358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71555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8" w:color="DDDDDD"/>
                        <w:bottom w:val="single" w:sz="6" w:space="8" w:color="DDDDDD"/>
                        <w:right w:val="single" w:sz="6" w:space="8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21307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2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184881">
                  <w:marLeft w:val="3404"/>
                  <w:marRight w:val="400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568695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9" w:color="DDDDDD"/>
                        <w:left w:val="single" w:sz="8" w:space="9" w:color="DDDDDD"/>
                        <w:bottom w:val="single" w:sz="8" w:space="9" w:color="DDDDDD"/>
                        <w:right w:val="single" w:sz="8" w:space="9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21421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news.tut.by/economics/343876.html" TargetMode="External"/><Relationship Id="rId18" Type="http://schemas.openxmlformats.org/officeDocument/2006/relationships/hyperlink" Target="http://naviny.by/rubrics/economic/2013/05/07/ic_articles_113_181707/" TargetMode="External"/><Relationship Id="rId26" Type="http://schemas.openxmlformats.org/officeDocument/2006/relationships/hyperlink" Target="http://naviny.by/rubrics/finance/2013/04/25/ic_news_114_415575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news.tut.by/economics/348863.html" TargetMode="External"/><Relationship Id="rId34" Type="http://schemas.openxmlformats.org/officeDocument/2006/relationships/hyperlink" Target="http://primus.by/everyweek/2526-itogi-nedeli-2013-05-07.html" TargetMode="External"/><Relationship Id="rId7" Type="http://schemas.openxmlformats.org/officeDocument/2006/relationships/hyperlink" Target="mailto:s.u.l.business@gmail.com" TargetMode="External"/><Relationship Id="rId12" Type="http://schemas.openxmlformats.org/officeDocument/2006/relationships/hyperlink" Target="http://delo.by/news/~shownews/0001-neprivatizirovannoe-zhile-stanet-arendnym" TargetMode="External"/><Relationship Id="rId17" Type="http://schemas.openxmlformats.org/officeDocument/2006/relationships/hyperlink" Target="http://naviny.by/rubrics/economic/2013/05/17/ic_articles_113_181783/" TargetMode="External"/><Relationship Id="rId25" Type="http://schemas.openxmlformats.org/officeDocument/2006/relationships/hyperlink" Target="http://www.belta.by/ru/all_news/economics/Bank-razvitija-v-perspektive-stanet-bezuslovnym-liderom-finansirovanija-gosprogramm---Rumas_i_634724.html" TargetMode="External"/><Relationship Id="rId33" Type="http://schemas.openxmlformats.org/officeDocument/2006/relationships/hyperlink" Target="http://primus.by/hot/2538-mnenie-alexeja-kolba-2013-05-17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naviny.by/rubrics/computer/2013/04/10/ic_articles_113_181408" TargetMode="External"/><Relationship Id="rId20" Type="http://schemas.openxmlformats.org/officeDocument/2006/relationships/hyperlink" Target="http://doingbusiness.by/belorusskii-rinok-lizinga-v-2012-godu-nachal-vosstanavlivatsya-posle-krizisa" TargetMode="External"/><Relationship Id="rId29" Type="http://schemas.openxmlformats.org/officeDocument/2006/relationships/hyperlink" Target="http://naviny.by/rubrics/economic/2012/12/30/ic_news_113_408270/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rce.by.media@gmail.com" TargetMode="External"/><Relationship Id="rId11" Type="http://schemas.openxmlformats.org/officeDocument/2006/relationships/hyperlink" Target="http://management.bel.biz/news/dekret_6_effektiven/" TargetMode="External"/><Relationship Id="rId24" Type="http://schemas.openxmlformats.org/officeDocument/2006/relationships/hyperlink" Target="http://www.belta.by/ru/all_news/economics/Objem-vzaimnoj-torgovli-stran-Tamozhennogo-sojuza-v-I-kvartale-snizilsja-na-97-vneshnej---na-26_i_634717.html" TargetMode="External"/><Relationship Id="rId32" Type="http://schemas.openxmlformats.org/officeDocument/2006/relationships/hyperlink" Target="http://rce.by/all-news/3233-%D0%B1%D0%B5%D0%BB%D0%BE%D1%80%D1%83%D1%81%D1%8B-%D1%84%D0%B8%D0%BD%D0%B0%D0%BD%D1%81%D0%BE%D0%B2%D0%BE-%D1%81%D1%85%D0%B2%D0%B0%D1%87%D0%B5%D0%BD%D1%8B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news.tut.by/economics/348446.html" TargetMode="External"/><Relationship Id="rId23" Type="http://schemas.openxmlformats.org/officeDocument/2006/relationships/hyperlink" Target="http://news.tut.by/economics/348624.html" TargetMode="External"/><Relationship Id="rId28" Type="http://schemas.openxmlformats.org/officeDocument/2006/relationships/hyperlink" Target="http://naviny.by/rubrics/finance/2013/04/28/ic_articles_114_181614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news.belta.by/" TargetMode="External"/><Relationship Id="rId19" Type="http://schemas.openxmlformats.org/officeDocument/2006/relationships/hyperlink" Target="http://naviny.by/rubrics/economic/2013/05/13/ic_articles_113_181744/" TargetMode="External"/><Relationship Id="rId31" Type="http://schemas.openxmlformats.org/officeDocument/2006/relationships/hyperlink" Target="http://www.belta.by/ru/all_news/economics/Itogi-nedeli-na-belorusskom-valjutnom-rynke_i_634798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news.tut.by/economics/344675.html" TargetMode="External"/><Relationship Id="rId22" Type="http://schemas.openxmlformats.org/officeDocument/2006/relationships/hyperlink" Target="http://news.tut.by/economics/348627.html" TargetMode="External"/><Relationship Id="rId27" Type="http://schemas.openxmlformats.org/officeDocument/2006/relationships/hyperlink" Target="http://naviny.by/rubrics/finance/2013/04/25/ic_news_114_415578/" TargetMode="External"/><Relationship Id="rId30" Type="http://schemas.openxmlformats.org/officeDocument/2006/relationships/hyperlink" Target="http://naviny.by/rubrics/finance/2013/05/15/ic_articles_114_181761/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1715</Words>
  <Characters>9778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Федерация рукопашного фапа</Company>
  <LinksUpToDate>false</LinksUpToDate>
  <CharactersWithSpaces>11471</CharactersWithSpaces>
  <SharedDoc>false</SharedDoc>
  <HLinks>
    <vt:vector size="120" baseType="variant">
      <vt:variant>
        <vt:i4>2752548</vt:i4>
      </vt:variant>
      <vt:variant>
        <vt:i4>57</vt:i4>
      </vt:variant>
      <vt:variant>
        <vt:i4>0</vt:i4>
      </vt:variant>
      <vt:variant>
        <vt:i4>5</vt:i4>
      </vt:variant>
      <vt:variant>
        <vt:lpwstr>http://primus.by/hot/2378-mnenie-alexandra-chubrika-2013-02-07</vt:lpwstr>
      </vt:variant>
      <vt:variant>
        <vt:lpwstr/>
      </vt:variant>
      <vt:variant>
        <vt:i4>3080297</vt:i4>
      </vt:variant>
      <vt:variant>
        <vt:i4>54</vt:i4>
      </vt:variant>
      <vt:variant>
        <vt:i4>0</vt:i4>
      </vt:variant>
      <vt:variant>
        <vt:i4>5</vt:i4>
      </vt:variant>
      <vt:variant>
        <vt:lpwstr>http://liberalclub.biz/?p=13231</vt:lpwstr>
      </vt:variant>
      <vt:variant>
        <vt:lpwstr/>
      </vt:variant>
      <vt:variant>
        <vt:i4>6029395</vt:i4>
      </vt:variant>
      <vt:variant>
        <vt:i4>51</vt:i4>
      </vt:variant>
      <vt:variant>
        <vt:i4>0</vt:i4>
      </vt:variant>
      <vt:variant>
        <vt:i4>5</vt:i4>
      </vt:variant>
      <vt:variant>
        <vt:lpwstr>http://www.belmarket.by/ru/209/70/16566/%D0%9F%D0%B5%D1%80%D0%B5%D0%BA%D0%BE%D1%81%D1%8B-%D0%B1%D0%B5%D0%BB%D0%BE%D1%80%D1%83%D1%81%D1%81%D0%BA%D0%BE%D0%B9-%D0%BC%D0%BE%D0%B4%D0%B5%D0%BB%D0%B8.htm</vt:lpwstr>
      </vt:variant>
      <vt:variant>
        <vt:lpwstr/>
      </vt:variant>
      <vt:variant>
        <vt:i4>6029395</vt:i4>
      </vt:variant>
      <vt:variant>
        <vt:i4>48</vt:i4>
      </vt:variant>
      <vt:variant>
        <vt:i4>0</vt:i4>
      </vt:variant>
      <vt:variant>
        <vt:i4>5</vt:i4>
      </vt:variant>
      <vt:variant>
        <vt:lpwstr>http://www.belmarket.by/ru/209/70/16566/%D0%9F%D0%B5%D1%80%D0%B5%D0%BA%D0%BE%D1%81%D1%8B-%D0%B1%D0%B5%D0%BB%D0%BE%D1%80%D1%83%D1%81%D1%81%D0%BA%D0%BE%D0%B9-%D0%BC%D0%BE%D0%B4%D0%B5%D0%BB%D0%B8.htm</vt:lpwstr>
      </vt:variant>
      <vt:variant>
        <vt:lpwstr/>
      </vt:variant>
      <vt:variant>
        <vt:i4>6946835</vt:i4>
      </vt:variant>
      <vt:variant>
        <vt:i4>45</vt:i4>
      </vt:variant>
      <vt:variant>
        <vt:i4>0</vt:i4>
      </vt:variant>
      <vt:variant>
        <vt:i4>5</vt:i4>
      </vt:variant>
      <vt:variant>
        <vt:lpwstr>http://www.belta.by/ru/all_news/economics/Na-proekty-modernizatsii-iz-respublikanskogo-bjudzheta-Belarusi-v-janvare-napravleno-Br16-trln_i_623459.html</vt:lpwstr>
      </vt:variant>
      <vt:variant>
        <vt:lpwstr/>
      </vt:variant>
      <vt:variant>
        <vt:i4>4259911</vt:i4>
      </vt:variant>
      <vt:variant>
        <vt:i4>42</vt:i4>
      </vt:variant>
      <vt:variant>
        <vt:i4>0</vt:i4>
      </vt:variant>
      <vt:variant>
        <vt:i4>5</vt:i4>
      </vt:variant>
      <vt:variant>
        <vt:lpwstr>http://news.tut.by/economics/332976.html</vt:lpwstr>
      </vt:variant>
      <vt:variant>
        <vt:lpwstr/>
      </vt:variant>
      <vt:variant>
        <vt:i4>4653129</vt:i4>
      </vt:variant>
      <vt:variant>
        <vt:i4>39</vt:i4>
      </vt:variant>
      <vt:variant>
        <vt:i4>0</vt:i4>
      </vt:variant>
      <vt:variant>
        <vt:i4>5</vt:i4>
      </vt:variant>
      <vt:variant>
        <vt:lpwstr>http://news.tut.by/economics/333001.html</vt:lpwstr>
      </vt:variant>
      <vt:variant>
        <vt:lpwstr/>
      </vt:variant>
      <vt:variant>
        <vt:i4>5177404</vt:i4>
      </vt:variant>
      <vt:variant>
        <vt:i4>36</vt:i4>
      </vt:variant>
      <vt:variant>
        <vt:i4>0</vt:i4>
      </vt:variant>
      <vt:variant>
        <vt:i4>5</vt:i4>
      </vt:variant>
      <vt:variant>
        <vt:lpwstr>http://www.belta.by/ru/all_news/economics/Belarus-i-Amurskaja-oblast-voshli-v-fazu-investitsionnogo-sotrudnichestva---MMjasnikovich_i_623334.html</vt:lpwstr>
      </vt:variant>
      <vt:variant>
        <vt:lpwstr/>
      </vt:variant>
      <vt:variant>
        <vt:i4>6815764</vt:i4>
      </vt:variant>
      <vt:variant>
        <vt:i4>33</vt:i4>
      </vt:variant>
      <vt:variant>
        <vt:i4>0</vt:i4>
      </vt:variant>
      <vt:variant>
        <vt:i4>5</vt:i4>
      </vt:variant>
      <vt:variant>
        <vt:lpwstr>http://www.belta.by/ru/all_news/economics/Obschij-rynok-nefti-i-gaza-Belarusi-Rossii-i-Kazaxstana-mozhet-byt-sformirovan-k-1-janvarja-2015-goda---ministr-EEK_i_623314.html</vt:lpwstr>
      </vt:variant>
      <vt:variant>
        <vt:lpwstr/>
      </vt:variant>
      <vt:variant>
        <vt:i4>5308525</vt:i4>
      </vt:variant>
      <vt:variant>
        <vt:i4>30</vt:i4>
      </vt:variant>
      <vt:variant>
        <vt:i4>0</vt:i4>
      </vt:variant>
      <vt:variant>
        <vt:i4>5</vt:i4>
      </vt:variant>
      <vt:variant>
        <vt:lpwstr>http://www.belta.by/ru/all_news/economics/Belarus-i-Xersonskaja-oblast-Ukrainy-planirujut-aktivizirovat-ekonomicheskoe-sotrudnichestvo_i_623404.html</vt:lpwstr>
      </vt:variant>
      <vt:variant>
        <vt:lpwstr/>
      </vt:variant>
      <vt:variant>
        <vt:i4>5177411</vt:i4>
      </vt:variant>
      <vt:variant>
        <vt:i4>27</vt:i4>
      </vt:variant>
      <vt:variant>
        <vt:i4>0</vt:i4>
      </vt:variant>
      <vt:variant>
        <vt:i4>5</vt:i4>
      </vt:variant>
      <vt:variant>
        <vt:lpwstr>http://news.tut.by/economics/333388.html</vt:lpwstr>
      </vt:variant>
      <vt:variant>
        <vt:lpwstr/>
      </vt:variant>
      <vt:variant>
        <vt:i4>2293770</vt:i4>
      </vt:variant>
      <vt:variant>
        <vt:i4>24</vt:i4>
      </vt:variant>
      <vt:variant>
        <vt:i4>0</vt:i4>
      </vt:variant>
      <vt:variant>
        <vt:i4>5</vt:i4>
      </vt:variant>
      <vt:variant>
        <vt:lpwstr>http://naviny.by/rubrics/economic/2013/02/02/ic_articles_113_180708/</vt:lpwstr>
      </vt:variant>
      <vt:variant>
        <vt:lpwstr/>
      </vt:variant>
      <vt:variant>
        <vt:i4>7798785</vt:i4>
      </vt:variant>
      <vt:variant>
        <vt:i4>21</vt:i4>
      </vt:variant>
      <vt:variant>
        <vt:i4>0</vt:i4>
      </vt:variant>
      <vt:variant>
        <vt:i4>5</vt:i4>
      </vt:variant>
      <vt:variant>
        <vt:lpwstr>http://www.belta.by/ru/all_news/economics/V-Belarusi-otmeneno-gosregulirovanie-tsen-na-gaz-dlja-zapravki-avtomobilej_i_623463.html</vt:lpwstr>
      </vt:variant>
      <vt:variant>
        <vt:lpwstr/>
      </vt:variant>
      <vt:variant>
        <vt:i4>7798860</vt:i4>
      </vt:variant>
      <vt:variant>
        <vt:i4>18</vt:i4>
      </vt:variant>
      <vt:variant>
        <vt:i4>0</vt:i4>
      </vt:variant>
      <vt:variant>
        <vt:i4>5</vt:i4>
      </vt:variant>
      <vt:variant>
        <vt:lpwstr>http://www.belta.by/ru/all_news/economics/Mjasnikovich-innovatsionnye-predprijatija-sposobny-pridat-novyj-oblik-ekonomike-Minska_i_623464.html</vt:lpwstr>
      </vt:variant>
      <vt:variant>
        <vt:lpwstr/>
      </vt:variant>
      <vt:variant>
        <vt:i4>7733253</vt:i4>
      </vt:variant>
      <vt:variant>
        <vt:i4>15</vt:i4>
      </vt:variant>
      <vt:variant>
        <vt:i4>0</vt:i4>
      </vt:variant>
      <vt:variant>
        <vt:i4>5</vt:i4>
      </vt:variant>
      <vt:variant>
        <vt:lpwstr>http://naviny.by/rubrics/society/2013/02/08/ic_articles_116_180765/</vt:lpwstr>
      </vt:variant>
      <vt:variant>
        <vt:lpwstr/>
      </vt:variant>
      <vt:variant>
        <vt:i4>4325452</vt:i4>
      </vt:variant>
      <vt:variant>
        <vt:i4>12</vt:i4>
      </vt:variant>
      <vt:variant>
        <vt:i4>0</vt:i4>
      </vt:variant>
      <vt:variant>
        <vt:i4>5</vt:i4>
      </vt:variant>
      <vt:variant>
        <vt:lpwstr>http://news.tut.by/economics/333450.html</vt:lpwstr>
      </vt:variant>
      <vt:variant>
        <vt:lpwstr/>
      </vt:variant>
      <vt:variant>
        <vt:i4>5111873</vt:i4>
      </vt:variant>
      <vt:variant>
        <vt:i4>9</vt:i4>
      </vt:variant>
      <vt:variant>
        <vt:i4>0</vt:i4>
      </vt:variant>
      <vt:variant>
        <vt:i4>5</vt:i4>
      </vt:variant>
      <vt:variant>
        <vt:lpwstr>http://news.tut.by/economics/332980.html</vt:lpwstr>
      </vt:variant>
      <vt:variant>
        <vt:lpwstr/>
      </vt:variant>
      <vt:variant>
        <vt:i4>4259919</vt:i4>
      </vt:variant>
      <vt:variant>
        <vt:i4>6</vt:i4>
      </vt:variant>
      <vt:variant>
        <vt:i4>0</vt:i4>
      </vt:variant>
      <vt:variant>
        <vt:i4>5</vt:i4>
      </vt:variant>
      <vt:variant>
        <vt:lpwstr>http://news.tut.by/economics/333562.html</vt:lpwstr>
      </vt:variant>
      <vt:variant>
        <vt:lpwstr/>
      </vt:variant>
      <vt:variant>
        <vt:i4>65639</vt:i4>
      </vt:variant>
      <vt:variant>
        <vt:i4>3</vt:i4>
      </vt:variant>
      <vt:variant>
        <vt:i4>0</vt:i4>
      </vt:variant>
      <vt:variant>
        <vt:i4>5</vt:i4>
      </vt:variant>
      <vt:variant>
        <vt:lpwstr>mailto:s.u.l.business@gmail.com</vt:lpwstr>
      </vt:variant>
      <vt:variant>
        <vt:lpwstr/>
      </vt:variant>
      <vt:variant>
        <vt:i4>3145759</vt:i4>
      </vt:variant>
      <vt:variant>
        <vt:i4>0</vt:i4>
      </vt:variant>
      <vt:variant>
        <vt:i4>0</vt:i4>
      </vt:variant>
      <vt:variant>
        <vt:i4>5</vt:i4>
      </vt:variant>
      <vt:variant>
        <vt:lpwstr>mailto:rce.by.media@gmail.com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Зюзя</cp:lastModifiedBy>
  <cp:revision>2</cp:revision>
  <cp:lastPrinted>2012-11-06T07:31:00Z</cp:lastPrinted>
  <dcterms:created xsi:type="dcterms:W3CDTF">2013-05-18T11:05:00Z</dcterms:created>
  <dcterms:modified xsi:type="dcterms:W3CDTF">2013-05-18T11:05:00Z</dcterms:modified>
</cp:coreProperties>
</file>